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93D0" w14:textId="77777777" w:rsidR="00731C02" w:rsidRDefault="00CE5865" w:rsidP="00E06630">
      <w:pPr>
        <w:jc w:val="center"/>
      </w:pPr>
      <w:smartTag w:uri="urn:schemas-microsoft-com:office:smarttags" w:element="State">
        <w:smartTag w:uri="urn:schemas-microsoft-com:office:smarttags" w:element="place">
          <w:r>
            <w:t>FLORIDA</w:t>
          </w:r>
        </w:smartTag>
      </w:smartTag>
      <w:r>
        <w:t xml:space="preserve"> CHAPTER</w:t>
      </w:r>
    </w:p>
    <w:p w14:paraId="3C927C49" w14:textId="77777777" w:rsidR="00CE5865" w:rsidRDefault="00CE5865" w:rsidP="00E06630">
      <w:pPr>
        <w:jc w:val="center"/>
      </w:pPr>
      <w:r>
        <w:t>THE WILDLIFE SOCIETY</w:t>
      </w:r>
    </w:p>
    <w:p w14:paraId="5AB6E1AC" w14:textId="77777777" w:rsidR="00A805FC" w:rsidRDefault="00A805FC" w:rsidP="00E06630">
      <w:pPr>
        <w:jc w:val="center"/>
      </w:pPr>
    </w:p>
    <w:p w14:paraId="34FC6591" w14:textId="77777777" w:rsidR="00CE5865" w:rsidRDefault="002A7810" w:rsidP="00E06630">
      <w:pPr>
        <w:jc w:val="center"/>
      </w:pPr>
      <w:r>
        <w:t xml:space="preserve">SUMMER </w:t>
      </w:r>
      <w:r w:rsidR="00FD5F88">
        <w:t>BOARD</w:t>
      </w:r>
      <w:r w:rsidR="00CE5865">
        <w:t xml:space="preserve"> MEETING AGENDA</w:t>
      </w:r>
    </w:p>
    <w:p w14:paraId="51D13C99" w14:textId="77777777" w:rsidR="00CE5865" w:rsidRDefault="00BE4C55" w:rsidP="00E06630">
      <w:pPr>
        <w:jc w:val="center"/>
      </w:pPr>
      <w:r>
        <w:t>9 July</w:t>
      </w:r>
      <w:r w:rsidR="00BF1B9A">
        <w:t xml:space="preserve"> 2018</w:t>
      </w:r>
    </w:p>
    <w:p w14:paraId="630E9A03" w14:textId="77777777" w:rsidR="00CE5865" w:rsidRDefault="005D181D" w:rsidP="00E06630">
      <w:pPr>
        <w:jc w:val="center"/>
      </w:pPr>
      <w:r>
        <w:t>1</w:t>
      </w:r>
      <w:r w:rsidR="00FD5F88">
        <w:t>0</w:t>
      </w:r>
      <w:r w:rsidR="00EF1579">
        <w:t>:0</w:t>
      </w:r>
      <w:r w:rsidR="00CE5865">
        <w:t xml:space="preserve">0 </w:t>
      </w:r>
      <w:r w:rsidR="0042769B">
        <w:t>a</w:t>
      </w:r>
      <w:r w:rsidR="00EF1579">
        <w:t>m</w:t>
      </w:r>
      <w:r w:rsidR="00CE5865">
        <w:t xml:space="preserve"> – </w:t>
      </w:r>
      <w:r w:rsidR="0042769B">
        <w:t>2</w:t>
      </w:r>
      <w:r w:rsidR="00CE5865">
        <w:t>:00 pm</w:t>
      </w:r>
    </w:p>
    <w:p w14:paraId="42375C87" w14:textId="77777777" w:rsidR="00BF1B9A" w:rsidRDefault="00BF1B9A" w:rsidP="00E06630">
      <w:pPr>
        <w:jc w:val="center"/>
      </w:pPr>
      <w:r>
        <w:t>SJRWMD Maitland Service Center</w:t>
      </w:r>
    </w:p>
    <w:p w14:paraId="60E56F0C" w14:textId="77777777" w:rsidR="002A7810" w:rsidRDefault="00BF1B9A" w:rsidP="00E06630">
      <w:pPr>
        <w:jc w:val="center"/>
      </w:pPr>
      <w:r>
        <w:t>601 South Lake Destiny Road, Suite 200, Maitland, FL 32751</w:t>
      </w:r>
    </w:p>
    <w:p w14:paraId="5CE20E8D" w14:textId="77777777" w:rsidR="004D05CF" w:rsidRPr="006155A6" w:rsidRDefault="004D05CF" w:rsidP="004D05CF">
      <w:pPr>
        <w:jc w:val="center"/>
      </w:pPr>
      <w:r w:rsidRPr="006155A6">
        <w:t>Conference call dial-in number: 888-670-3525</w:t>
      </w:r>
    </w:p>
    <w:p w14:paraId="67552657" w14:textId="184547E4" w:rsidR="004D05CF" w:rsidRPr="006155A6" w:rsidRDefault="004D05CF" w:rsidP="004D05CF">
      <w:pPr>
        <w:jc w:val="center"/>
      </w:pPr>
      <w:r w:rsidRPr="006155A6">
        <w:t>Passcode: 404-732-9527</w:t>
      </w:r>
    </w:p>
    <w:p w14:paraId="3545C5B0" w14:textId="77777777" w:rsidR="00E224EB" w:rsidRDefault="00E224EB" w:rsidP="00E224EB">
      <w:pPr>
        <w:rPr>
          <w:color w:val="943634" w:themeColor="accent2" w:themeShade="BF"/>
        </w:rPr>
      </w:pPr>
    </w:p>
    <w:p w14:paraId="34E3A46F" w14:textId="3DD6EA19" w:rsidR="00E224EB" w:rsidRDefault="00E224EB" w:rsidP="00E224EB">
      <w:pPr>
        <w:rPr>
          <w:color w:val="943634" w:themeColor="accent2" w:themeShade="BF"/>
        </w:rPr>
      </w:pPr>
      <w:r>
        <w:rPr>
          <w:color w:val="943634" w:themeColor="accent2" w:themeShade="BF"/>
        </w:rPr>
        <w:t>In person; Holly, Mark, Monica, Jodi, on phone: Dan, Sam, Brigham, Betsy</w:t>
      </w:r>
    </w:p>
    <w:p w14:paraId="47E42E39" w14:textId="77777777" w:rsidR="00E224EB" w:rsidRPr="00774A0F" w:rsidRDefault="00E224EB" w:rsidP="004D05CF">
      <w:pPr>
        <w:jc w:val="center"/>
        <w:rPr>
          <w:color w:val="943634" w:themeColor="accent2" w:themeShade="BF"/>
        </w:rPr>
      </w:pPr>
    </w:p>
    <w:p w14:paraId="48ACBFC1" w14:textId="77777777" w:rsidR="0013036E" w:rsidRDefault="0013036E" w:rsidP="00E06630">
      <w:pPr>
        <w:jc w:val="center"/>
      </w:pPr>
    </w:p>
    <w:p w14:paraId="26453B63" w14:textId="008C0249" w:rsidR="00CE5865" w:rsidRDefault="00CE5865" w:rsidP="00E06630">
      <w:pPr>
        <w:numPr>
          <w:ilvl w:val="0"/>
          <w:numId w:val="1"/>
        </w:numPr>
      </w:pPr>
      <w:r>
        <w:t>Call to order</w:t>
      </w:r>
      <w:r w:rsidR="009558D3">
        <w:t xml:space="preserve"> </w:t>
      </w:r>
      <w:r w:rsidR="00A97CF2">
        <w:t>10</w:t>
      </w:r>
      <w:r w:rsidR="009558D3" w:rsidRPr="009558D3">
        <w:rPr>
          <w:color w:val="244061" w:themeColor="accent1" w:themeShade="80"/>
        </w:rPr>
        <w:t>:16AM</w:t>
      </w:r>
    </w:p>
    <w:p w14:paraId="49040A80" w14:textId="7B96E0A4" w:rsidR="00CE5865" w:rsidRDefault="00901D48" w:rsidP="00E06630">
      <w:pPr>
        <w:numPr>
          <w:ilvl w:val="0"/>
          <w:numId w:val="1"/>
        </w:numPr>
      </w:pPr>
      <w:r>
        <w:t xml:space="preserve">Reading of </w:t>
      </w:r>
      <w:r w:rsidR="00BF1B9A">
        <w:t>wint</w:t>
      </w:r>
      <w:r w:rsidR="00FD5F88">
        <w:t>er</w:t>
      </w:r>
      <w:r w:rsidR="00A77F9E">
        <w:t xml:space="preserve"> business</w:t>
      </w:r>
      <w:r w:rsidR="00CE5865">
        <w:t xml:space="preserve"> minutes</w:t>
      </w:r>
      <w:r w:rsidR="003320ED">
        <w:t xml:space="preserve"> </w:t>
      </w:r>
      <w:r w:rsidR="00690172">
        <w:t>–</w:t>
      </w:r>
      <w:r w:rsidR="003320ED">
        <w:t xml:space="preserve"> </w:t>
      </w:r>
      <w:r w:rsidR="003320ED" w:rsidRPr="003320ED">
        <w:rPr>
          <w:b/>
        </w:rPr>
        <w:t>vote</w:t>
      </w:r>
      <w:r w:rsidR="00690172">
        <w:rPr>
          <w:b/>
        </w:rPr>
        <w:t xml:space="preserve">. </w:t>
      </w:r>
      <w:r w:rsidR="00690172" w:rsidRPr="00690172">
        <w:rPr>
          <w:color w:val="244061" w:themeColor="accent1" w:themeShade="80"/>
        </w:rPr>
        <w:t>Mark</w:t>
      </w:r>
      <w:r w:rsidR="003011C5">
        <w:rPr>
          <w:color w:val="244061" w:themeColor="accent1" w:themeShade="80"/>
        </w:rPr>
        <w:t xml:space="preserve"> – made </w:t>
      </w:r>
      <w:r w:rsidR="00690172" w:rsidRPr="00690172">
        <w:rPr>
          <w:color w:val="244061" w:themeColor="accent1" w:themeShade="80"/>
        </w:rPr>
        <w:t>motion to approve, Monica</w:t>
      </w:r>
      <w:r w:rsidR="003011C5">
        <w:rPr>
          <w:color w:val="244061" w:themeColor="accent1" w:themeShade="80"/>
        </w:rPr>
        <w:t xml:space="preserve"> </w:t>
      </w:r>
      <w:r w:rsidR="00690172" w:rsidRPr="00690172">
        <w:rPr>
          <w:color w:val="244061" w:themeColor="accent1" w:themeShade="80"/>
        </w:rPr>
        <w:t>second</w:t>
      </w:r>
      <w:r w:rsidR="00DB06AB">
        <w:rPr>
          <w:color w:val="244061" w:themeColor="accent1" w:themeShade="80"/>
        </w:rPr>
        <w:t>ed</w:t>
      </w:r>
      <w:r w:rsidR="00690172" w:rsidRPr="00690172">
        <w:rPr>
          <w:color w:val="244061" w:themeColor="accent1" w:themeShade="80"/>
        </w:rPr>
        <w:t xml:space="preserve">. </w:t>
      </w:r>
    </w:p>
    <w:p w14:paraId="3B13998E" w14:textId="54A90067" w:rsidR="00CE5865" w:rsidRDefault="00CE5865" w:rsidP="00E06630">
      <w:pPr>
        <w:numPr>
          <w:ilvl w:val="0"/>
          <w:numId w:val="1"/>
        </w:numPr>
      </w:pPr>
      <w:r>
        <w:t>Treasurer report</w:t>
      </w:r>
      <w:r w:rsidR="00BF1B9A">
        <w:t xml:space="preserve"> </w:t>
      </w:r>
      <w:r w:rsidR="00AE72C2">
        <w:t>(</w:t>
      </w:r>
      <w:r w:rsidR="0042769B">
        <w:rPr>
          <w:i/>
        </w:rPr>
        <w:t>Sam</w:t>
      </w:r>
      <w:r w:rsidR="00AE72C2">
        <w:t>)</w:t>
      </w:r>
      <w:r w:rsidR="003320ED">
        <w:t xml:space="preserve"> </w:t>
      </w:r>
      <w:r w:rsidR="00690172" w:rsidRPr="00690172">
        <w:rPr>
          <w:color w:val="244061" w:themeColor="accent1" w:themeShade="80"/>
        </w:rPr>
        <w:t xml:space="preserve">General balance – net change is always large in spring and summer </w:t>
      </w:r>
      <w:r w:rsidR="00C9350B">
        <w:rPr>
          <w:color w:val="244061" w:themeColor="accent1" w:themeShade="80"/>
        </w:rPr>
        <w:t>because</w:t>
      </w:r>
      <w:r w:rsidR="00690172" w:rsidRPr="00690172">
        <w:rPr>
          <w:color w:val="244061" w:themeColor="accent1" w:themeShade="80"/>
        </w:rPr>
        <w:t xml:space="preserve"> of payouts – so </w:t>
      </w:r>
      <w:r w:rsidR="005078F6">
        <w:rPr>
          <w:color w:val="244061" w:themeColor="accent1" w:themeShade="80"/>
        </w:rPr>
        <w:t>a decrease as noted (in the report)</w:t>
      </w:r>
      <w:r w:rsidR="00690172" w:rsidRPr="00690172">
        <w:rPr>
          <w:color w:val="244061" w:themeColor="accent1" w:themeShade="80"/>
        </w:rPr>
        <w:t xml:space="preserve"> is normal. </w:t>
      </w:r>
      <w:r w:rsidR="005078F6">
        <w:rPr>
          <w:color w:val="244061" w:themeColor="accent1" w:themeShade="80"/>
        </w:rPr>
        <w:t>We’re s</w:t>
      </w:r>
      <w:r w:rsidR="00690172" w:rsidRPr="00690172">
        <w:rPr>
          <w:color w:val="244061" w:themeColor="accent1" w:themeShade="80"/>
        </w:rPr>
        <w:t xml:space="preserve">till itemizing from spring meeting, we did make money. </w:t>
      </w:r>
      <w:r w:rsidR="005078F6">
        <w:rPr>
          <w:color w:val="244061" w:themeColor="accent1" w:themeShade="80"/>
        </w:rPr>
        <w:t>Sam will</w:t>
      </w:r>
      <w:r w:rsidR="00690172" w:rsidRPr="00690172">
        <w:rPr>
          <w:color w:val="244061" w:themeColor="accent1" w:themeShade="80"/>
        </w:rPr>
        <w:t xml:space="preserve"> sen</w:t>
      </w:r>
      <w:r w:rsidR="005078F6">
        <w:rPr>
          <w:color w:val="244061" w:themeColor="accent1" w:themeShade="80"/>
        </w:rPr>
        <w:t>d an update</w:t>
      </w:r>
      <w:r w:rsidR="00690172" w:rsidRPr="00690172">
        <w:rPr>
          <w:color w:val="244061" w:themeColor="accent1" w:themeShade="80"/>
        </w:rPr>
        <w:t xml:space="preserve"> in the next couple </w:t>
      </w:r>
      <w:r w:rsidR="005078F6">
        <w:rPr>
          <w:color w:val="244061" w:themeColor="accent1" w:themeShade="80"/>
        </w:rPr>
        <w:t xml:space="preserve">of </w:t>
      </w:r>
      <w:r w:rsidR="00690172" w:rsidRPr="00690172">
        <w:rPr>
          <w:color w:val="244061" w:themeColor="accent1" w:themeShade="80"/>
        </w:rPr>
        <w:t xml:space="preserve">weeks </w:t>
      </w:r>
      <w:r w:rsidR="005078F6">
        <w:rPr>
          <w:color w:val="244061" w:themeColor="accent1" w:themeShade="80"/>
        </w:rPr>
        <w:t>so we</w:t>
      </w:r>
      <w:r w:rsidR="00690172" w:rsidRPr="00690172">
        <w:rPr>
          <w:color w:val="244061" w:themeColor="accent1" w:themeShade="80"/>
        </w:rPr>
        <w:t xml:space="preserve"> know exactly </w:t>
      </w:r>
      <w:r w:rsidR="005078F6">
        <w:rPr>
          <w:color w:val="244061" w:themeColor="accent1" w:themeShade="80"/>
        </w:rPr>
        <w:t>how</w:t>
      </w:r>
      <w:r w:rsidR="00690172" w:rsidRPr="00690172">
        <w:rPr>
          <w:color w:val="244061" w:themeColor="accent1" w:themeShade="80"/>
        </w:rPr>
        <w:t xml:space="preserve"> money was </w:t>
      </w:r>
      <w:r w:rsidR="005078F6">
        <w:rPr>
          <w:color w:val="244061" w:themeColor="accent1" w:themeShade="80"/>
        </w:rPr>
        <w:t>allocated</w:t>
      </w:r>
      <w:r w:rsidR="00690172" w:rsidRPr="00690172">
        <w:rPr>
          <w:color w:val="244061" w:themeColor="accent1" w:themeShade="80"/>
        </w:rPr>
        <w:t xml:space="preserve"> in spring meeting. Holly </w:t>
      </w:r>
      <w:r w:rsidR="009D490F">
        <w:rPr>
          <w:color w:val="244061" w:themeColor="accent1" w:themeShade="80"/>
        </w:rPr>
        <w:t xml:space="preserve">noted </w:t>
      </w:r>
      <w:r w:rsidR="00690172" w:rsidRPr="00690172">
        <w:rPr>
          <w:color w:val="244061" w:themeColor="accent1" w:themeShade="80"/>
        </w:rPr>
        <w:t xml:space="preserve">this will be helpful </w:t>
      </w:r>
      <w:r w:rsidR="00A00A49">
        <w:rPr>
          <w:color w:val="244061" w:themeColor="accent1" w:themeShade="80"/>
        </w:rPr>
        <w:t>in our ongoing discussion of determining whether we should change the incentives we provide to conference attendees</w:t>
      </w:r>
      <w:r w:rsidR="00690172" w:rsidRPr="00690172">
        <w:rPr>
          <w:color w:val="244061" w:themeColor="accent1" w:themeShade="80"/>
        </w:rPr>
        <w:t>. Mark</w:t>
      </w:r>
      <w:r w:rsidR="009D490F">
        <w:rPr>
          <w:color w:val="244061" w:themeColor="accent1" w:themeShade="80"/>
        </w:rPr>
        <w:t xml:space="preserve"> noted estimating number</w:t>
      </w:r>
      <w:r w:rsidR="00690172" w:rsidRPr="00690172">
        <w:rPr>
          <w:color w:val="244061" w:themeColor="accent1" w:themeShade="80"/>
        </w:rPr>
        <w:t xml:space="preserve"> of attendees is hard and that makes planning difficult. </w:t>
      </w:r>
      <w:r w:rsidR="00690172">
        <w:rPr>
          <w:color w:val="244061" w:themeColor="accent1" w:themeShade="80"/>
        </w:rPr>
        <w:t xml:space="preserve">Not sure we can </w:t>
      </w:r>
      <w:r w:rsidR="00875931">
        <w:rPr>
          <w:color w:val="244061" w:themeColor="accent1" w:themeShade="80"/>
        </w:rPr>
        <w:t>generate more accurate estimates in the future</w:t>
      </w:r>
      <w:r w:rsidR="00690172">
        <w:rPr>
          <w:color w:val="244061" w:themeColor="accent1" w:themeShade="80"/>
        </w:rPr>
        <w:t xml:space="preserve">. Monica </w:t>
      </w:r>
      <w:r w:rsidR="0076038F">
        <w:rPr>
          <w:color w:val="244061" w:themeColor="accent1" w:themeShade="80"/>
        </w:rPr>
        <w:t>indicated that</w:t>
      </w:r>
      <w:r w:rsidR="00690172">
        <w:rPr>
          <w:color w:val="244061" w:themeColor="accent1" w:themeShade="80"/>
        </w:rPr>
        <w:t xml:space="preserve"> one thing to </w:t>
      </w:r>
      <w:r w:rsidR="0076038F">
        <w:rPr>
          <w:color w:val="244061" w:themeColor="accent1" w:themeShade="80"/>
        </w:rPr>
        <w:t xml:space="preserve">keep in mind when </w:t>
      </w:r>
      <w:r w:rsidR="00690172">
        <w:rPr>
          <w:color w:val="244061" w:themeColor="accent1" w:themeShade="80"/>
        </w:rPr>
        <w:t>determin</w:t>
      </w:r>
      <w:r w:rsidR="0076038F">
        <w:rPr>
          <w:color w:val="244061" w:themeColor="accent1" w:themeShade="80"/>
        </w:rPr>
        <w:t>ing whether the conference budget zeros out is that some</w:t>
      </w:r>
      <w:r w:rsidR="00690172">
        <w:rPr>
          <w:color w:val="244061" w:themeColor="accent1" w:themeShade="80"/>
        </w:rPr>
        <w:t xml:space="preserve"> fundraising </w:t>
      </w:r>
      <w:r w:rsidR="0076038F">
        <w:rPr>
          <w:color w:val="244061" w:themeColor="accent1" w:themeShade="80"/>
        </w:rPr>
        <w:t xml:space="preserve">is specifically and solely for </w:t>
      </w:r>
      <w:r w:rsidR="00690172">
        <w:rPr>
          <w:color w:val="244061" w:themeColor="accent1" w:themeShade="80"/>
        </w:rPr>
        <w:t xml:space="preserve">scholarships. Sam includes sponsorships in budgeting and everything that happens at the </w:t>
      </w:r>
      <w:proofErr w:type="gramStart"/>
      <w:r w:rsidR="00690172">
        <w:rPr>
          <w:color w:val="244061" w:themeColor="accent1" w:themeShade="80"/>
        </w:rPr>
        <w:t>meeting, but</w:t>
      </w:r>
      <w:proofErr w:type="gramEnd"/>
      <w:r w:rsidR="00690172">
        <w:rPr>
          <w:color w:val="244061" w:themeColor="accent1" w:themeShade="80"/>
        </w:rPr>
        <w:t xml:space="preserve"> </w:t>
      </w:r>
      <w:r w:rsidR="0076038F">
        <w:rPr>
          <w:color w:val="244061" w:themeColor="accent1" w:themeShade="80"/>
        </w:rPr>
        <w:t>keeps</w:t>
      </w:r>
      <w:r w:rsidR="00690172">
        <w:rPr>
          <w:color w:val="244061" w:themeColor="accent1" w:themeShade="80"/>
        </w:rPr>
        <w:t xml:space="preserve"> scholarship</w:t>
      </w:r>
      <w:r w:rsidR="0076038F">
        <w:rPr>
          <w:color w:val="244061" w:themeColor="accent1" w:themeShade="80"/>
        </w:rPr>
        <w:t xml:space="preserve"> income and expense</w:t>
      </w:r>
      <w:r w:rsidR="00690172">
        <w:rPr>
          <w:color w:val="244061" w:themeColor="accent1" w:themeShade="80"/>
        </w:rPr>
        <w:t>s</w:t>
      </w:r>
      <w:r w:rsidR="0076038F">
        <w:rPr>
          <w:color w:val="244061" w:themeColor="accent1" w:themeShade="80"/>
        </w:rPr>
        <w:t xml:space="preserve"> separate</w:t>
      </w:r>
      <w:r w:rsidR="00690172">
        <w:rPr>
          <w:color w:val="244061" w:themeColor="accent1" w:themeShade="80"/>
        </w:rPr>
        <w:t xml:space="preserve">. </w:t>
      </w:r>
      <w:r w:rsidR="00A53F5A">
        <w:rPr>
          <w:color w:val="244061" w:themeColor="accent1" w:themeShade="80"/>
        </w:rPr>
        <w:t xml:space="preserve">Auction didn’t generate a lot of money, but merchandise helped, so that likely struck a balance. The room layout likely </w:t>
      </w:r>
      <w:r w:rsidR="009D490F">
        <w:rPr>
          <w:color w:val="244061" w:themeColor="accent1" w:themeShade="80"/>
        </w:rPr>
        <w:t>helped</w:t>
      </w:r>
      <w:r w:rsidR="00A53F5A">
        <w:rPr>
          <w:color w:val="244061" w:themeColor="accent1" w:themeShade="80"/>
        </w:rPr>
        <w:t xml:space="preserve"> a lot, </w:t>
      </w:r>
      <w:r w:rsidR="004411CF">
        <w:rPr>
          <w:color w:val="244061" w:themeColor="accent1" w:themeShade="80"/>
        </w:rPr>
        <w:t>as</w:t>
      </w:r>
      <w:r w:rsidR="00A53F5A">
        <w:rPr>
          <w:color w:val="244061" w:themeColor="accent1" w:themeShade="80"/>
        </w:rPr>
        <w:t xml:space="preserve"> people had to walk by </w:t>
      </w:r>
      <w:r w:rsidR="004411CF">
        <w:rPr>
          <w:color w:val="244061" w:themeColor="accent1" w:themeShade="80"/>
        </w:rPr>
        <w:t>merch</w:t>
      </w:r>
      <w:r w:rsidR="00A53F5A">
        <w:rPr>
          <w:color w:val="244061" w:themeColor="accent1" w:themeShade="80"/>
        </w:rPr>
        <w:t xml:space="preserve">. The new merch was a big hit, and Erin has a list of what sells best. </w:t>
      </w:r>
      <w:r w:rsidR="00850564">
        <w:rPr>
          <w:color w:val="244061" w:themeColor="accent1" w:themeShade="80"/>
        </w:rPr>
        <w:t xml:space="preserve">Checking account is back to normal level - $23-26k. Major expenses – </w:t>
      </w:r>
      <w:r w:rsidR="0090382B">
        <w:rPr>
          <w:color w:val="244061" w:themeColor="accent1" w:themeShade="80"/>
        </w:rPr>
        <w:t xml:space="preserve">spring </w:t>
      </w:r>
      <w:r w:rsidR="00850564">
        <w:rPr>
          <w:color w:val="244061" w:themeColor="accent1" w:themeShade="80"/>
        </w:rPr>
        <w:t xml:space="preserve">meeting and prescribed fire course, but we’ll </w:t>
      </w:r>
      <w:r w:rsidR="0090382B">
        <w:rPr>
          <w:color w:val="244061" w:themeColor="accent1" w:themeShade="80"/>
        </w:rPr>
        <w:t xml:space="preserve">ultimately </w:t>
      </w:r>
      <w:r w:rsidR="00850564">
        <w:rPr>
          <w:color w:val="244061" w:themeColor="accent1" w:themeShade="80"/>
        </w:rPr>
        <w:t>make a profit</w:t>
      </w:r>
      <w:r w:rsidR="004411CF">
        <w:rPr>
          <w:color w:val="244061" w:themeColor="accent1" w:themeShade="80"/>
        </w:rPr>
        <w:t xml:space="preserve"> from our involvement</w:t>
      </w:r>
      <w:r w:rsidR="0090382B">
        <w:rPr>
          <w:color w:val="244061" w:themeColor="accent1" w:themeShade="80"/>
        </w:rPr>
        <w:t xml:space="preserve"> in the latter</w:t>
      </w:r>
      <w:r w:rsidR="00850564">
        <w:rPr>
          <w:color w:val="244061" w:themeColor="accent1" w:themeShade="80"/>
        </w:rPr>
        <w:t xml:space="preserve">. Morgan Stanley </w:t>
      </w:r>
      <w:r w:rsidR="0090382B">
        <w:rPr>
          <w:color w:val="244061" w:themeColor="accent1" w:themeShade="80"/>
        </w:rPr>
        <w:t xml:space="preserve">account balance </w:t>
      </w:r>
      <w:r w:rsidR="00850564">
        <w:rPr>
          <w:color w:val="244061" w:themeColor="accent1" w:themeShade="80"/>
        </w:rPr>
        <w:t xml:space="preserve">is where we would expect it, too. We never got a check from UF for the spring conference. </w:t>
      </w:r>
      <w:r w:rsidR="004C09F1">
        <w:rPr>
          <w:color w:val="244061" w:themeColor="accent1" w:themeShade="80"/>
        </w:rPr>
        <w:t>They said our Tax ID was wrong, but it wasn’t, and now they’re not responding</w:t>
      </w:r>
      <w:r w:rsidR="005846BF">
        <w:rPr>
          <w:color w:val="244061" w:themeColor="accent1" w:themeShade="80"/>
        </w:rPr>
        <w:t xml:space="preserve"> – </w:t>
      </w:r>
      <w:r w:rsidR="004411CF">
        <w:rPr>
          <w:color w:val="244061" w:themeColor="accent1" w:themeShade="80"/>
        </w:rPr>
        <w:t>its o</w:t>
      </w:r>
      <w:r w:rsidR="005846BF">
        <w:rPr>
          <w:color w:val="244061" w:themeColor="accent1" w:themeShade="80"/>
        </w:rPr>
        <w:t>ut of the hands of the wildlife department</w:t>
      </w:r>
      <w:r w:rsidR="004C09F1">
        <w:rPr>
          <w:color w:val="244061" w:themeColor="accent1" w:themeShade="80"/>
        </w:rPr>
        <w:t xml:space="preserve">. </w:t>
      </w:r>
      <w:r w:rsidR="005846BF">
        <w:rPr>
          <w:color w:val="244061" w:themeColor="accent1" w:themeShade="80"/>
        </w:rPr>
        <w:t xml:space="preserve">Everyone </w:t>
      </w:r>
      <w:r w:rsidR="008453E5">
        <w:rPr>
          <w:color w:val="244061" w:themeColor="accent1" w:themeShade="80"/>
        </w:rPr>
        <w:t>else</w:t>
      </w:r>
      <w:r w:rsidR="005846BF">
        <w:rPr>
          <w:color w:val="244061" w:themeColor="accent1" w:themeShade="80"/>
        </w:rPr>
        <w:t xml:space="preserve"> has paid. </w:t>
      </w:r>
      <w:r w:rsidR="00A53F5A">
        <w:rPr>
          <w:color w:val="244061" w:themeColor="accent1" w:themeShade="80"/>
        </w:rPr>
        <w:br/>
      </w:r>
    </w:p>
    <w:p w14:paraId="79F6BA3E" w14:textId="77777777" w:rsidR="0042769B" w:rsidRDefault="00CE5865" w:rsidP="00E06630">
      <w:pPr>
        <w:numPr>
          <w:ilvl w:val="0"/>
          <w:numId w:val="1"/>
        </w:numPr>
      </w:pPr>
      <w:r>
        <w:t>Committee reports</w:t>
      </w:r>
    </w:p>
    <w:p w14:paraId="0953DEAD" w14:textId="68F7ABB3" w:rsidR="00EB4B4B" w:rsidRPr="00E06630" w:rsidRDefault="00CE5865" w:rsidP="00FB57F5">
      <w:pPr>
        <w:numPr>
          <w:ilvl w:val="1"/>
          <w:numId w:val="9"/>
        </w:numPr>
        <w:tabs>
          <w:tab w:val="clear" w:pos="1440"/>
        </w:tabs>
        <w:ind w:left="1260"/>
      </w:pPr>
      <w:r w:rsidRPr="00156637">
        <w:t>Audit</w:t>
      </w:r>
      <w:r w:rsidR="00FB49CB" w:rsidRPr="00156637">
        <w:t xml:space="preserve"> (</w:t>
      </w:r>
      <w:r w:rsidR="00BF1B9A" w:rsidRPr="00156637">
        <w:rPr>
          <w:i/>
        </w:rPr>
        <w:t>Holly</w:t>
      </w:r>
      <w:r w:rsidR="00FB49CB" w:rsidRPr="00156637">
        <w:t>)</w:t>
      </w:r>
      <w:r w:rsidR="005846BF" w:rsidRPr="00156637">
        <w:t xml:space="preserve">. </w:t>
      </w:r>
      <w:r w:rsidR="005846BF" w:rsidRPr="00156637">
        <w:rPr>
          <w:color w:val="244061" w:themeColor="accent1" w:themeShade="80"/>
        </w:rPr>
        <w:t>Sam sent the 2015/2016 information,</w:t>
      </w:r>
      <w:r w:rsidR="005846BF" w:rsidRPr="005846BF">
        <w:rPr>
          <w:color w:val="244061" w:themeColor="accent1" w:themeShade="80"/>
        </w:rPr>
        <w:t xml:space="preserve"> but Maria hasn’t responded. The 2017 materials are ready to send out.</w:t>
      </w:r>
      <w:r w:rsidR="00F34FA6">
        <w:rPr>
          <w:color w:val="244061" w:themeColor="accent1" w:themeShade="80"/>
        </w:rPr>
        <w:t xml:space="preserve"> Holly – suggestions on who could do this for us?  It’s not exactly clear what is involved in the process, so it would be good to chat with Maria to describe </w:t>
      </w:r>
      <w:r w:rsidR="004471B2">
        <w:rPr>
          <w:color w:val="244061" w:themeColor="accent1" w:themeShade="80"/>
        </w:rPr>
        <w:t>to get background information</w:t>
      </w:r>
      <w:r w:rsidR="00F34FA6">
        <w:rPr>
          <w:color w:val="244061" w:themeColor="accent1" w:themeShade="80"/>
        </w:rPr>
        <w:t xml:space="preserve">. This might need to get contracted </w:t>
      </w:r>
      <w:r w:rsidR="00FE5A8E">
        <w:rPr>
          <w:color w:val="244061" w:themeColor="accent1" w:themeShade="80"/>
        </w:rPr>
        <w:t>out but</w:t>
      </w:r>
      <w:r w:rsidR="00F34FA6">
        <w:rPr>
          <w:color w:val="244061" w:themeColor="accent1" w:themeShade="80"/>
        </w:rPr>
        <w:t xml:space="preserve"> seems like it’s simple enough that we don’t need to pay. </w:t>
      </w:r>
      <w:r w:rsidR="004471B2">
        <w:rPr>
          <w:color w:val="244061" w:themeColor="accent1" w:themeShade="80"/>
        </w:rPr>
        <w:t xml:space="preserve">Jay Exum, </w:t>
      </w:r>
      <w:r w:rsidR="00E279F1">
        <w:rPr>
          <w:color w:val="244061" w:themeColor="accent1" w:themeShade="80"/>
        </w:rPr>
        <w:t xml:space="preserve">Robin </w:t>
      </w:r>
      <w:r w:rsidR="00270560">
        <w:rPr>
          <w:color w:val="244061" w:themeColor="accent1" w:themeShade="80"/>
        </w:rPr>
        <w:t>Bought</w:t>
      </w:r>
      <w:r w:rsidR="00FB57F5">
        <w:rPr>
          <w:color w:val="244061" w:themeColor="accent1" w:themeShade="80"/>
        </w:rPr>
        <w:t>o</w:t>
      </w:r>
      <w:r w:rsidR="00270560">
        <w:rPr>
          <w:color w:val="244061" w:themeColor="accent1" w:themeShade="80"/>
        </w:rPr>
        <w:t>n</w:t>
      </w:r>
      <w:r w:rsidR="004471B2">
        <w:rPr>
          <w:color w:val="244061" w:themeColor="accent1" w:themeShade="80"/>
        </w:rPr>
        <w:t>,</w:t>
      </w:r>
      <w:r w:rsidR="00E279F1">
        <w:rPr>
          <w:color w:val="244061" w:themeColor="accent1" w:themeShade="80"/>
        </w:rPr>
        <w:t xml:space="preserve"> </w:t>
      </w:r>
      <w:r w:rsidR="008138D6">
        <w:rPr>
          <w:color w:val="244061" w:themeColor="accent1" w:themeShade="80"/>
        </w:rPr>
        <w:t xml:space="preserve">Alan </w:t>
      </w:r>
      <w:proofErr w:type="spellStart"/>
      <w:r w:rsidR="00FB57F5" w:rsidRPr="004471B2">
        <w:rPr>
          <w:color w:val="244061" w:themeColor="accent1" w:themeShade="80"/>
        </w:rPr>
        <w:t>Alshouse</w:t>
      </w:r>
      <w:proofErr w:type="spellEnd"/>
      <w:r w:rsidR="00FB57F5">
        <w:rPr>
          <w:color w:val="244061" w:themeColor="accent1" w:themeShade="80"/>
        </w:rPr>
        <w:t xml:space="preserve">, </w:t>
      </w:r>
      <w:r w:rsidR="0090382B">
        <w:rPr>
          <w:color w:val="244061" w:themeColor="accent1" w:themeShade="80"/>
        </w:rPr>
        <w:t xml:space="preserve">Tim Hall, </w:t>
      </w:r>
      <w:r w:rsidR="00FB57F5">
        <w:rPr>
          <w:color w:val="244061" w:themeColor="accent1" w:themeShade="80"/>
        </w:rPr>
        <w:t>Alexis</w:t>
      </w:r>
      <w:r w:rsidR="00996B5B" w:rsidRPr="00996B5B">
        <w:rPr>
          <w:color w:val="244061" w:themeColor="accent1" w:themeShade="80"/>
        </w:rPr>
        <w:t xml:space="preserve"> </w:t>
      </w:r>
      <w:proofErr w:type="spellStart"/>
      <w:r w:rsidR="00996B5B" w:rsidRPr="00996B5B">
        <w:rPr>
          <w:color w:val="244061" w:themeColor="accent1" w:themeShade="80"/>
        </w:rPr>
        <w:t>Cardas</w:t>
      </w:r>
      <w:proofErr w:type="spellEnd"/>
      <w:r w:rsidR="00FB57F5">
        <w:rPr>
          <w:color w:val="244061" w:themeColor="accent1" w:themeShade="80"/>
        </w:rPr>
        <w:t xml:space="preserve"> (</w:t>
      </w:r>
      <w:r w:rsidR="004471B2">
        <w:rPr>
          <w:color w:val="244061" w:themeColor="accent1" w:themeShade="80"/>
        </w:rPr>
        <w:t xml:space="preserve">we might </w:t>
      </w:r>
      <w:r w:rsidR="00BB51B4">
        <w:rPr>
          <w:color w:val="244061" w:themeColor="accent1" w:themeShade="80"/>
        </w:rPr>
        <w:t>ask her first</w:t>
      </w:r>
      <w:r w:rsidR="004471B2">
        <w:rPr>
          <w:color w:val="244061" w:themeColor="accent1" w:themeShade="80"/>
        </w:rPr>
        <w:t xml:space="preserve"> given her background</w:t>
      </w:r>
      <w:r w:rsidR="00FB57F5">
        <w:rPr>
          <w:color w:val="244061" w:themeColor="accent1" w:themeShade="80"/>
        </w:rPr>
        <w:t>) were suggested</w:t>
      </w:r>
      <w:r w:rsidR="00BB51B4">
        <w:rPr>
          <w:color w:val="244061" w:themeColor="accent1" w:themeShade="80"/>
        </w:rPr>
        <w:t xml:space="preserve">. </w:t>
      </w:r>
      <w:r w:rsidR="00FB57F5">
        <w:rPr>
          <w:color w:val="244061" w:themeColor="accent1" w:themeShade="80"/>
        </w:rPr>
        <w:t>Holly will ask Maria</w:t>
      </w:r>
      <w:r w:rsidR="00AE50C7">
        <w:rPr>
          <w:color w:val="244061" w:themeColor="accent1" w:themeShade="80"/>
        </w:rPr>
        <w:t>h</w:t>
      </w:r>
      <w:r w:rsidR="00FB57F5">
        <w:rPr>
          <w:color w:val="244061" w:themeColor="accent1" w:themeShade="80"/>
        </w:rPr>
        <w:t xml:space="preserve"> w</w:t>
      </w:r>
      <w:r w:rsidR="00FE5A8E">
        <w:rPr>
          <w:color w:val="244061" w:themeColor="accent1" w:themeShade="80"/>
        </w:rPr>
        <w:t xml:space="preserve">ho does the audits for National?  </w:t>
      </w:r>
      <w:r w:rsidR="00FE5A8E" w:rsidRPr="00F36D40">
        <w:rPr>
          <w:color w:val="244061" w:themeColor="accent1" w:themeShade="80"/>
        </w:rPr>
        <w:t xml:space="preserve">Holly will reach out to Maria regarding the audit. </w:t>
      </w:r>
      <w:r w:rsidR="004F5E48">
        <w:rPr>
          <w:color w:val="244061" w:themeColor="accent1" w:themeShade="80"/>
        </w:rPr>
        <w:t xml:space="preserve"> </w:t>
      </w:r>
      <w:r w:rsidR="004F5E48" w:rsidRPr="004F5E48">
        <w:rPr>
          <w:i/>
          <w:color w:val="FF0000"/>
        </w:rPr>
        <w:t>[Note: Holly has talked with Maria, who will soon have the 2016 materials completed, as well as a description of duties that we can use to solicit a new auditor from our membership.</w:t>
      </w:r>
      <w:r w:rsidR="00AE50C7">
        <w:rPr>
          <w:i/>
          <w:color w:val="FF0000"/>
        </w:rPr>
        <w:t xml:space="preserve"> Also contacted Mariah, who indicated that only Chapters with budgets</w:t>
      </w:r>
      <w:r w:rsidR="004F5E48" w:rsidRPr="004F5E48">
        <w:rPr>
          <w:i/>
          <w:color w:val="FF0000"/>
        </w:rPr>
        <w:t>]</w:t>
      </w:r>
      <w:r w:rsidR="00F34FA6">
        <w:rPr>
          <w:color w:val="244061" w:themeColor="accent1" w:themeShade="80"/>
        </w:rPr>
        <w:br/>
      </w:r>
    </w:p>
    <w:p w14:paraId="719259F4" w14:textId="32EBB0EA" w:rsidR="002A7810" w:rsidRPr="002A7810" w:rsidRDefault="00CE5865" w:rsidP="00E06630">
      <w:pPr>
        <w:numPr>
          <w:ilvl w:val="1"/>
          <w:numId w:val="9"/>
        </w:numPr>
        <w:ind w:left="1224"/>
      </w:pPr>
      <w:r>
        <w:t>Awards</w:t>
      </w:r>
      <w:r w:rsidR="00FB49CB">
        <w:t xml:space="preserve"> (</w:t>
      </w:r>
      <w:r w:rsidR="0042769B">
        <w:rPr>
          <w:i/>
        </w:rPr>
        <w:t>Tim</w:t>
      </w:r>
      <w:r w:rsidR="00FB49CB">
        <w:t>)</w:t>
      </w:r>
      <w:r w:rsidR="007744A6">
        <w:t xml:space="preserve">. </w:t>
      </w:r>
      <w:r w:rsidR="007744A6" w:rsidRPr="007744A6">
        <w:rPr>
          <w:color w:val="244061" w:themeColor="accent1" w:themeShade="80"/>
        </w:rPr>
        <w:t>Not on phone, but we’re</w:t>
      </w:r>
      <w:r w:rsidR="00F36D40">
        <w:rPr>
          <w:color w:val="244061" w:themeColor="accent1" w:themeShade="80"/>
        </w:rPr>
        <w:t xml:space="preserve"> early</w:t>
      </w:r>
      <w:r w:rsidR="00FB57F5">
        <w:rPr>
          <w:color w:val="244061" w:themeColor="accent1" w:themeShade="80"/>
        </w:rPr>
        <w:t xml:space="preserve"> in the year</w:t>
      </w:r>
      <w:r w:rsidR="007744A6" w:rsidRPr="007744A6">
        <w:rPr>
          <w:color w:val="244061" w:themeColor="accent1" w:themeShade="80"/>
        </w:rPr>
        <w:t xml:space="preserve">. Holly suggests </w:t>
      </w:r>
      <w:r w:rsidR="00FB57F5">
        <w:rPr>
          <w:color w:val="244061" w:themeColor="accent1" w:themeShade="80"/>
        </w:rPr>
        <w:t>everyone should</w:t>
      </w:r>
      <w:r w:rsidR="007744A6" w:rsidRPr="007744A6">
        <w:rPr>
          <w:color w:val="244061" w:themeColor="accent1" w:themeShade="80"/>
        </w:rPr>
        <w:t xml:space="preserve"> submit one name each for the award. </w:t>
      </w:r>
      <w:r w:rsidR="007936FB">
        <w:rPr>
          <w:color w:val="244061" w:themeColor="accent1" w:themeShade="80"/>
        </w:rPr>
        <w:t>The official deadline is in December, but w</w:t>
      </w:r>
      <w:r w:rsidR="007744A6" w:rsidRPr="007744A6">
        <w:rPr>
          <w:color w:val="244061" w:themeColor="accent1" w:themeShade="80"/>
        </w:rPr>
        <w:t>e can submit them anytime</w:t>
      </w:r>
      <w:r w:rsidR="007936FB">
        <w:rPr>
          <w:color w:val="244061" w:themeColor="accent1" w:themeShade="80"/>
        </w:rPr>
        <w:t>;</w:t>
      </w:r>
      <w:r w:rsidR="007744A6" w:rsidRPr="007744A6">
        <w:rPr>
          <w:color w:val="244061" w:themeColor="accent1" w:themeShade="80"/>
        </w:rPr>
        <w:t xml:space="preserve"> the next few months would be idea. It makes the awards banquet more interesting, too. </w:t>
      </w:r>
      <w:r w:rsidR="005726DE">
        <w:rPr>
          <w:color w:val="244061" w:themeColor="accent1" w:themeShade="80"/>
        </w:rPr>
        <w:t xml:space="preserve">Sam </w:t>
      </w:r>
      <w:r w:rsidR="007936FB">
        <w:rPr>
          <w:color w:val="244061" w:themeColor="accent1" w:themeShade="80"/>
        </w:rPr>
        <w:t xml:space="preserve">recommends that </w:t>
      </w:r>
      <w:r w:rsidR="005726DE">
        <w:rPr>
          <w:color w:val="244061" w:themeColor="accent1" w:themeShade="80"/>
        </w:rPr>
        <w:t>when Tim sends out reminders, we make sure th</w:t>
      </w:r>
      <w:r w:rsidR="007936FB">
        <w:rPr>
          <w:color w:val="244061" w:themeColor="accent1" w:themeShade="80"/>
        </w:rPr>
        <w:t>ey</w:t>
      </w:r>
      <w:r w:rsidR="005726DE">
        <w:rPr>
          <w:color w:val="244061" w:themeColor="accent1" w:themeShade="80"/>
        </w:rPr>
        <w:t xml:space="preserve"> get sent though FWC, too</w:t>
      </w:r>
      <w:r w:rsidR="007936FB">
        <w:rPr>
          <w:color w:val="244061" w:themeColor="accent1" w:themeShade="80"/>
        </w:rPr>
        <w:t xml:space="preserve"> (perhaps ask Robin to ensure this)</w:t>
      </w:r>
      <w:r w:rsidR="005726DE">
        <w:rPr>
          <w:color w:val="244061" w:themeColor="accent1" w:themeShade="80"/>
        </w:rPr>
        <w:t>. You don’t need to be a member to make the nomination</w:t>
      </w:r>
      <w:r w:rsidR="00FB57F5">
        <w:rPr>
          <w:color w:val="244061" w:themeColor="accent1" w:themeShade="80"/>
        </w:rPr>
        <w:t xml:space="preserve"> -</w:t>
      </w:r>
      <w:r w:rsidR="005726DE">
        <w:rPr>
          <w:color w:val="244061" w:themeColor="accent1" w:themeShade="80"/>
        </w:rPr>
        <w:t xml:space="preserve"> this is a stipulation that we changed. </w:t>
      </w:r>
      <w:r w:rsidR="005726DE">
        <w:rPr>
          <w:color w:val="244061" w:themeColor="accent1" w:themeShade="80"/>
        </w:rPr>
        <w:br/>
      </w:r>
    </w:p>
    <w:p w14:paraId="1691CDF2" w14:textId="413BEF22" w:rsidR="007B38FC" w:rsidRPr="00B24AEE" w:rsidRDefault="007B38FC" w:rsidP="00E06630">
      <w:pPr>
        <w:numPr>
          <w:ilvl w:val="1"/>
          <w:numId w:val="9"/>
        </w:numPr>
        <w:ind w:left="1224"/>
      </w:pPr>
      <w:r>
        <w:t>Certification</w:t>
      </w:r>
      <w:r w:rsidR="00FB49CB">
        <w:t xml:space="preserve"> (</w:t>
      </w:r>
      <w:r w:rsidR="0042769B">
        <w:rPr>
          <w:i/>
        </w:rPr>
        <w:t>Brigham</w:t>
      </w:r>
      <w:r w:rsidR="00FB49CB">
        <w:t>)</w:t>
      </w:r>
      <w:r w:rsidR="00156637">
        <w:t>.</w:t>
      </w:r>
      <w:r w:rsidR="007254BC">
        <w:t xml:space="preserve"> </w:t>
      </w:r>
      <w:r w:rsidR="007254BC">
        <w:rPr>
          <w:color w:val="244061" w:themeColor="accent1" w:themeShade="80"/>
        </w:rPr>
        <w:t xml:space="preserve">No new information to report. Still need to get the article put together with Monica. Monica is still going to work with Mike to get info on the website, including CEUs, courses available, etc. </w:t>
      </w:r>
      <w:r w:rsidR="007254BC" w:rsidRPr="00156637">
        <w:rPr>
          <w:color w:val="244061" w:themeColor="accent1" w:themeShade="80"/>
        </w:rPr>
        <w:t>Brigham will work on the newsletter</w:t>
      </w:r>
      <w:r w:rsidR="00FB57F5">
        <w:rPr>
          <w:color w:val="244061" w:themeColor="accent1" w:themeShade="80"/>
        </w:rPr>
        <w:t xml:space="preserve"> </w:t>
      </w:r>
      <w:r w:rsidR="007936FB">
        <w:rPr>
          <w:color w:val="244061" w:themeColor="accent1" w:themeShade="80"/>
        </w:rPr>
        <w:t xml:space="preserve">article </w:t>
      </w:r>
      <w:r w:rsidR="00FB57F5">
        <w:rPr>
          <w:color w:val="244061" w:themeColor="accent1" w:themeShade="80"/>
        </w:rPr>
        <w:t>and will ge</w:t>
      </w:r>
      <w:r w:rsidR="007254BC" w:rsidRPr="00156637">
        <w:rPr>
          <w:color w:val="244061" w:themeColor="accent1" w:themeShade="80"/>
        </w:rPr>
        <w:t xml:space="preserve">t CEUs set up for the fall meeting – </w:t>
      </w:r>
      <w:r w:rsidR="00FB57F5">
        <w:rPr>
          <w:color w:val="244061" w:themeColor="accent1" w:themeShade="80"/>
        </w:rPr>
        <w:t>he</w:t>
      </w:r>
      <w:r w:rsidR="007254BC">
        <w:rPr>
          <w:color w:val="244061" w:themeColor="accent1" w:themeShade="80"/>
        </w:rPr>
        <w:t xml:space="preserve"> need</w:t>
      </w:r>
      <w:r w:rsidR="00156637">
        <w:rPr>
          <w:color w:val="244061" w:themeColor="accent1" w:themeShade="80"/>
        </w:rPr>
        <w:t>s</w:t>
      </w:r>
      <w:r w:rsidR="007254BC">
        <w:rPr>
          <w:color w:val="244061" w:themeColor="accent1" w:themeShade="80"/>
        </w:rPr>
        <w:t xml:space="preserve"> an agenda to determine how many hours are </w:t>
      </w:r>
      <w:r w:rsidR="00FB57F5">
        <w:rPr>
          <w:color w:val="244061" w:themeColor="accent1" w:themeShade="80"/>
        </w:rPr>
        <w:t xml:space="preserve">included and should </w:t>
      </w:r>
      <w:r w:rsidR="007254BC">
        <w:rPr>
          <w:color w:val="244061" w:themeColor="accent1" w:themeShade="80"/>
        </w:rPr>
        <w:t xml:space="preserve">hear back within a week. </w:t>
      </w:r>
      <w:r w:rsidR="005B04C8">
        <w:rPr>
          <w:color w:val="244061" w:themeColor="accent1" w:themeShade="80"/>
        </w:rPr>
        <w:t xml:space="preserve">Brigham is happy to keep going with the certification role. </w:t>
      </w:r>
      <w:r w:rsidR="00D61CF1">
        <w:rPr>
          <w:color w:val="244061" w:themeColor="accent1" w:themeShade="80"/>
        </w:rPr>
        <w:t xml:space="preserve">Holly </w:t>
      </w:r>
      <w:r w:rsidR="00FB57F5">
        <w:rPr>
          <w:color w:val="244061" w:themeColor="accent1" w:themeShade="80"/>
        </w:rPr>
        <w:t>mentioned the</w:t>
      </w:r>
      <w:r w:rsidR="00D61CF1">
        <w:rPr>
          <w:color w:val="244061" w:themeColor="accent1" w:themeShade="80"/>
        </w:rPr>
        <w:t xml:space="preserve"> recertification process was very straightforward – </w:t>
      </w:r>
      <w:r w:rsidR="00FB57F5">
        <w:rPr>
          <w:color w:val="244061" w:themeColor="accent1" w:themeShade="80"/>
        </w:rPr>
        <w:t>she</w:t>
      </w:r>
      <w:r w:rsidR="00D61CF1">
        <w:rPr>
          <w:color w:val="244061" w:themeColor="accent1" w:themeShade="80"/>
        </w:rPr>
        <w:t xml:space="preserve"> submitted a list of conferences attended</w:t>
      </w:r>
      <w:r w:rsidR="00BB7B57">
        <w:rPr>
          <w:color w:val="244061" w:themeColor="accent1" w:themeShade="80"/>
        </w:rPr>
        <w:t xml:space="preserve"> over </w:t>
      </w:r>
      <w:r w:rsidR="00BB7B57">
        <w:rPr>
          <w:color w:val="244061" w:themeColor="accent1" w:themeShade="80"/>
        </w:rPr>
        <w:lastRenderedPageBreak/>
        <w:t>the past 5 years.</w:t>
      </w:r>
      <w:r w:rsidR="007254BC">
        <w:rPr>
          <w:color w:val="244061" w:themeColor="accent1" w:themeShade="80"/>
        </w:rPr>
        <w:br/>
      </w:r>
    </w:p>
    <w:p w14:paraId="72966A65" w14:textId="3351CBEF" w:rsidR="008617C0" w:rsidRDefault="007B38FC" w:rsidP="00E06630">
      <w:pPr>
        <w:numPr>
          <w:ilvl w:val="1"/>
          <w:numId w:val="9"/>
        </w:numPr>
        <w:ind w:left="1224"/>
      </w:pPr>
      <w:r>
        <w:t>Conservation</w:t>
      </w:r>
      <w:r w:rsidR="00FB49CB">
        <w:t xml:space="preserve"> (</w:t>
      </w:r>
      <w:r w:rsidR="0042769B">
        <w:rPr>
          <w:i/>
        </w:rPr>
        <w:t>Becky</w:t>
      </w:r>
      <w:r w:rsidR="00FB49CB">
        <w:t>)</w:t>
      </w:r>
      <w:r w:rsidR="00156637">
        <w:t>.</w:t>
      </w:r>
      <w:r w:rsidR="005168DC">
        <w:t xml:space="preserve"> </w:t>
      </w:r>
      <w:r w:rsidR="00BB7B57">
        <w:rPr>
          <w:color w:val="244061" w:themeColor="accent1" w:themeShade="80"/>
        </w:rPr>
        <w:t xml:space="preserve">Not on call, but nothing has come up in emails. Nobody has anything to add. </w:t>
      </w:r>
      <w:r w:rsidR="001F1D24" w:rsidRPr="00156637">
        <w:rPr>
          <w:color w:val="244061" w:themeColor="accent1" w:themeShade="80"/>
        </w:rPr>
        <w:t xml:space="preserve">Dan and Brigham will review the </w:t>
      </w:r>
      <w:r w:rsidR="007936FB">
        <w:rPr>
          <w:color w:val="244061" w:themeColor="accent1" w:themeShade="80"/>
        </w:rPr>
        <w:t xml:space="preserve">FWC Strategic Plan for </w:t>
      </w:r>
      <w:r w:rsidR="001F1D24" w:rsidRPr="00156637">
        <w:rPr>
          <w:color w:val="244061" w:themeColor="accent1" w:themeShade="80"/>
        </w:rPr>
        <w:t xml:space="preserve">Wild Turkey </w:t>
      </w:r>
      <w:r w:rsidR="007936FB">
        <w:rPr>
          <w:color w:val="244061" w:themeColor="accent1" w:themeShade="80"/>
        </w:rPr>
        <w:t xml:space="preserve">Management (a </w:t>
      </w:r>
      <w:r w:rsidR="001F1D24" w:rsidRPr="00156637">
        <w:rPr>
          <w:color w:val="244061" w:themeColor="accent1" w:themeShade="80"/>
        </w:rPr>
        <w:t>10-year Plan</w:t>
      </w:r>
      <w:r w:rsidR="007936FB">
        <w:rPr>
          <w:color w:val="244061" w:themeColor="accent1" w:themeShade="80"/>
        </w:rPr>
        <w:t>)</w:t>
      </w:r>
      <w:r w:rsidR="001F1D24" w:rsidRPr="00156637">
        <w:rPr>
          <w:color w:val="244061" w:themeColor="accent1" w:themeShade="80"/>
        </w:rPr>
        <w:t>, and we’ll send to Larry and the board.</w:t>
      </w:r>
      <w:r w:rsidR="001F1D24">
        <w:rPr>
          <w:color w:val="244061" w:themeColor="accent1" w:themeShade="80"/>
        </w:rPr>
        <w:t xml:space="preserve"> Make sure NWTF has received it too. </w:t>
      </w:r>
      <w:r w:rsidR="00BB7B57">
        <w:rPr>
          <w:color w:val="244061" w:themeColor="accent1" w:themeShade="80"/>
        </w:rPr>
        <w:br/>
      </w:r>
    </w:p>
    <w:p w14:paraId="0F7C8859" w14:textId="77777777" w:rsidR="007B38FC" w:rsidRDefault="007B38FC" w:rsidP="00E06630">
      <w:pPr>
        <w:numPr>
          <w:ilvl w:val="1"/>
          <w:numId w:val="9"/>
        </w:numPr>
        <w:ind w:left="1224"/>
      </w:pPr>
      <w:r>
        <w:t>Education</w:t>
      </w:r>
      <w:r w:rsidR="00FB49CB">
        <w:t xml:space="preserve"> </w:t>
      </w:r>
      <w:r w:rsidR="008C72BC">
        <w:t>and Information (</w:t>
      </w:r>
      <w:r w:rsidR="0042769B">
        <w:rPr>
          <w:i/>
        </w:rPr>
        <w:t>Jen</w:t>
      </w:r>
      <w:r w:rsidR="008C72BC">
        <w:t>)</w:t>
      </w:r>
      <w:r w:rsidR="004661C4">
        <w:t xml:space="preserve"> </w:t>
      </w:r>
    </w:p>
    <w:p w14:paraId="37878849" w14:textId="236082B3" w:rsidR="004D05CF" w:rsidRDefault="00BE4C55" w:rsidP="008C5A40">
      <w:pPr>
        <w:numPr>
          <w:ilvl w:val="2"/>
          <w:numId w:val="9"/>
        </w:numPr>
      </w:pPr>
      <w:r>
        <w:t>Summer newsletter</w:t>
      </w:r>
      <w:r w:rsidR="00156637">
        <w:t>:</w:t>
      </w:r>
      <w:r w:rsidR="001F1D24">
        <w:t xml:space="preserve"> </w:t>
      </w:r>
      <w:r w:rsidR="001F1D24">
        <w:rPr>
          <w:color w:val="244061" w:themeColor="accent1" w:themeShade="80"/>
        </w:rPr>
        <w:t xml:space="preserve">Jen should have this mostly created. We wanted info on fall meeting in the newsletter, then she </w:t>
      </w:r>
      <w:r w:rsidR="00723CDE">
        <w:rPr>
          <w:color w:val="244061" w:themeColor="accent1" w:themeShade="80"/>
        </w:rPr>
        <w:t>can publish</w:t>
      </w:r>
      <w:r w:rsidR="001F1D24">
        <w:rPr>
          <w:color w:val="244061" w:themeColor="accent1" w:themeShade="80"/>
        </w:rPr>
        <w:t xml:space="preserve">. Jodi wrote something about the t-shirt contest, with rules and </w:t>
      </w:r>
      <w:r w:rsidR="007936FB">
        <w:rPr>
          <w:color w:val="244061" w:themeColor="accent1" w:themeShade="80"/>
        </w:rPr>
        <w:t xml:space="preserve">instructions on </w:t>
      </w:r>
      <w:r w:rsidR="001F1D24">
        <w:rPr>
          <w:color w:val="244061" w:themeColor="accent1" w:themeShade="80"/>
        </w:rPr>
        <w:t xml:space="preserve">how to submit. The board will judge and decide, but we could have the top candidates voted upon at the spring meeting. Incentive for winner? Mark </w:t>
      </w:r>
      <w:r w:rsidR="007936FB">
        <w:rPr>
          <w:color w:val="244061" w:themeColor="accent1" w:themeShade="80"/>
        </w:rPr>
        <w:t>suggested we display the top submissions during the conference and give each attendee one ticket to vote for their favorite</w:t>
      </w:r>
      <w:r w:rsidR="001F1D24">
        <w:rPr>
          <w:color w:val="244061" w:themeColor="accent1" w:themeShade="80"/>
        </w:rPr>
        <w:t xml:space="preserve">, and we could announce the winner at the banquet with a </w:t>
      </w:r>
      <w:r w:rsidR="00D5542A">
        <w:rPr>
          <w:color w:val="244061" w:themeColor="accent1" w:themeShade="80"/>
        </w:rPr>
        <w:t>poster board</w:t>
      </w:r>
      <w:r w:rsidR="001F1D24">
        <w:rPr>
          <w:color w:val="244061" w:themeColor="accent1" w:themeShade="80"/>
        </w:rPr>
        <w:t xml:space="preserve"> of the submission. The quality of submission</w:t>
      </w:r>
      <w:r w:rsidR="007936FB">
        <w:rPr>
          <w:color w:val="244061" w:themeColor="accent1" w:themeShade="80"/>
        </w:rPr>
        <w:t>s</w:t>
      </w:r>
      <w:r w:rsidR="001F1D24">
        <w:rPr>
          <w:color w:val="244061" w:themeColor="accent1" w:themeShade="80"/>
        </w:rPr>
        <w:t xml:space="preserve"> might help us determine how many </w:t>
      </w:r>
      <w:r w:rsidR="007936FB">
        <w:rPr>
          <w:color w:val="244061" w:themeColor="accent1" w:themeShade="80"/>
        </w:rPr>
        <w:t xml:space="preserve">the board would narrow down to, for participants </w:t>
      </w:r>
      <w:r w:rsidR="001F1D24">
        <w:rPr>
          <w:color w:val="244061" w:themeColor="accent1" w:themeShade="80"/>
        </w:rPr>
        <w:t xml:space="preserve">to vote upon. </w:t>
      </w:r>
      <w:r w:rsidR="007F28A3">
        <w:rPr>
          <w:color w:val="244061" w:themeColor="accent1" w:themeShade="80"/>
        </w:rPr>
        <w:t xml:space="preserve">Jodi </w:t>
      </w:r>
      <w:r w:rsidR="007936FB">
        <w:rPr>
          <w:color w:val="244061" w:themeColor="accent1" w:themeShade="80"/>
        </w:rPr>
        <w:t xml:space="preserve">indicated that </w:t>
      </w:r>
      <w:r w:rsidR="007F28A3">
        <w:rPr>
          <w:color w:val="244061" w:themeColor="accent1" w:themeShade="80"/>
        </w:rPr>
        <w:t xml:space="preserve">with silk-screening, more colors will </w:t>
      </w:r>
      <w:r w:rsidR="007936FB">
        <w:rPr>
          <w:color w:val="244061" w:themeColor="accent1" w:themeShade="80"/>
        </w:rPr>
        <w:t xml:space="preserve">increase </w:t>
      </w:r>
      <w:r w:rsidR="007F28A3">
        <w:rPr>
          <w:color w:val="244061" w:themeColor="accent1" w:themeShade="80"/>
        </w:rPr>
        <w:t xml:space="preserve">the cost, so we might want to put boundaries on this. </w:t>
      </w:r>
      <w:r w:rsidR="007D4933">
        <w:rPr>
          <w:color w:val="244061" w:themeColor="accent1" w:themeShade="80"/>
        </w:rPr>
        <w:t xml:space="preserve">Preference would be to have logo on the front and design on the back. </w:t>
      </w:r>
      <w:r w:rsidR="00EF0936">
        <w:rPr>
          <w:color w:val="244061" w:themeColor="accent1" w:themeShade="80"/>
        </w:rPr>
        <w:t>Person submitt</w:t>
      </w:r>
      <w:r w:rsidR="00723CDE">
        <w:rPr>
          <w:color w:val="244061" w:themeColor="accent1" w:themeShade="80"/>
        </w:rPr>
        <w:t>ing</w:t>
      </w:r>
      <w:r w:rsidR="00EF0936">
        <w:rPr>
          <w:color w:val="244061" w:themeColor="accent1" w:themeShade="80"/>
        </w:rPr>
        <w:t xml:space="preserve"> needs to be affiliated with a member.</w:t>
      </w:r>
      <w:r w:rsidR="00C1066B">
        <w:rPr>
          <w:color w:val="244061" w:themeColor="accent1" w:themeShade="80"/>
        </w:rPr>
        <w:t xml:space="preserve"> </w:t>
      </w:r>
      <w:r w:rsidR="007936FB">
        <w:rPr>
          <w:color w:val="244061" w:themeColor="accent1" w:themeShade="80"/>
        </w:rPr>
        <w:t>Contest details will</w:t>
      </w:r>
      <w:r w:rsidR="00C1066B">
        <w:rPr>
          <w:color w:val="244061" w:themeColor="accent1" w:themeShade="80"/>
        </w:rPr>
        <w:t xml:space="preserve"> go on the website too. What are we giving first and runner up? It could be $100 and recognition on the website. Finalist</w:t>
      </w:r>
      <w:r w:rsidR="007936FB">
        <w:rPr>
          <w:color w:val="244061" w:themeColor="accent1" w:themeShade="80"/>
        </w:rPr>
        <w:t>s will be</w:t>
      </w:r>
      <w:r w:rsidR="00C1066B">
        <w:rPr>
          <w:color w:val="244061" w:themeColor="accent1" w:themeShade="80"/>
        </w:rPr>
        <w:t xml:space="preserve"> picked by board</w:t>
      </w:r>
      <w:r w:rsidR="007936FB">
        <w:rPr>
          <w:color w:val="244061" w:themeColor="accent1" w:themeShade="80"/>
        </w:rPr>
        <w:t>,</w:t>
      </w:r>
      <w:r w:rsidR="00C1066B">
        <w:rPr>
          <w:color w:val="244061" w:themeColor="accent1" w:themeShade="80"/>
        </w:rPr>
        <w:t xml:space="preserve"> and </w:t>
      </w:r>
      <w:r w:rsidR="007936FB">
        <w:rPr>
          <w:color w:val="244061" w:themeColor="accent1" w:themeShade="80"/>
        </w:rPr>
        <w:t xml:space="preserve">ultimate winner(s) </w:t>
      </w:r>
      <w:r w:rsidR="00C1066B">
        <w:rPr>
          <w:color w:val="244061" w:themeColor="accent1" w:themeShade="80"/>
        </w:rPr>
        <w:t xml:space="preserve">judged at spring meeting. </w:t>
      </w:r>
      <w:r w:rsidR="00C1066B" w:rsidRPr="00723CDE">
        <w:rPr>
          <w:color w:val="244061" w:themeColor="accent1" w:themeShade="80"/>
        </w:rPr>
        <w:t xml:space="preserve">Dan </w:t>
      </w:r>
      <w:r w:rsidR="007936FB">
        <w:rPr>
          <w:color w:val="244061" w:themeColor="accent1" w:themeShade="80"/>
        </w:rPr>
        <w:t>will</w:t>
      </w:r>
      <w:r w:rsidR="00C1066B" w:rsidRPr="00723CDE">
        <w:rPr>
          <w:color w:val="244061" w:themeColor="accent1" w:themeShade="80"/>
        </w:rPr>
        <w:t xml:space="preserve"> write up something for the Leadership Institute</w:t>
      </w:r>
      <w:r w:rsidR="007936FB">
        <w:rPr>
          <w:color w:val="244061" w:themeColor="accent1" w:themeShade="80"/>
        </w:rPr>
        <w:t xml:space="preserve"> for the newsletter</w:t>
      </w:r>
      <w:r w:rsidR="00C1066B" w:rsidRPr="00723CDE">
        <w:rPr>
          <w:color w:val="244061" w:themeColor="accent1" w:themeShade="80"/>
        </w:rPr>
        <w:t xml:space="preserve">. Sam </w:t>
      </w:r>
      <w:r w:rsidR="007936FB">
        <w:rPr>
          <w:color w:val="244061" w:themeColor="accent1" w:themeShade="80"/>
        </w:rPr>
        <w:t>will</w:t>
      </w:r>
      <w:r w:rsidR="00C1066B" w:rsidRPr="00723CDE">
        <w:rPr>
          <w:color w:val="244061" w:themeColor="accent1" w:themeShade="80"/>
        </w:rPr>
        <w:t xml:space="preserve"> write up something about merchandise. Sam will also write a reminder about awards nominations</w:t>
      </w:r>
      <w:r w:rsidR="007936FB">
        <w:rPr>
          <w:color w:val="244061" w:themeColor="accent1" w:themeShade="80"/>
        </w:rPr>
        <w:t xml:space="preserve"> for</w:t>
      </w:r>
      <w:r w:rsidR="00C1066B" w:rsidRPr="00723CDE">
        <w:rPr>
          <w:color w:val="244061" w:themeColor="accent1" w:themeShade="80"/>
        </w:rPr>
        <w:t xml:space="preserve"> the newsletter.</w:t>
      </w:r>
      <w:r w:rsidR="00381512" w:rsidRPr="00723CDE">
        <w:rPr>
          <w:color w:val="244061" w:themeColor="accent1" w:themeShade="80"/>
        </w:rPr>
        <w:t xml:space="preserve"> Brigham will get </w:t>
      </w:r>
      <w:r w:rsidR="00723CDE" w:rsidRPr="00723CDE">
        <w:rPr>
          <w:color w:val="244061" w:themeColor="accent1" w:themeShade="80"/>
        </w:rPr>
        <w:t xml:space="preserve">certification </w:t>
      </w:r>
      <w:r w:rsidR="00381512" w:rsidRPr="00723CDE">
        <w:rPr>
          <w:color w:val="244061" w:themeColor="accent1" w:themeShade="80"/>
        </w:rPr>
        <w:t xml:space="preserve">article </w:t>
      </w:r>
      <w:r w:rsidR="007936FB">
        <w:rPr>
          <w:color w:val="244061" w:themeColor="accent1" w:themeShade="80"/>
        </w:rPr>
        <w:t xml:space="preserve">to Jen </w:t>
      </w:r>
      <w:r w:rsidR="00381512" w:rsidRPr="00723CDE">
        <w:rPr>
          <w:color w:val="244061" w:themeColor="accent1" w:themeShade="80"/>
        </w:rPr>
        <w:t xml:space="preserve">in the next week or so. </w:t>
      </w:r>
    </w:p>
    <w:p w14:paraId="65843D12" w14:textId="2F15E370" w:rsidR="008C5A40" w:rsidRPr="00C1066B" w:rsidRDefault="008C5A40" w:rsidP="008C5A40">
      <w:pPr>
        <w:numPr>
          <w:ilvl w:val="2"/>
          <w:numId w:val="9"/>
        </w:numPr>
        <w:rPr>
          <w:color w:val="244061" w:themeColor="accent1" w:themeShade="80"/>
          <w:u w:val="single"/>
        </w:rPr>
      </w:pPr>
      <w:r>
        <w:t>Social media</w:t>
      </w:r>
      <w:r w:rsidR="00C1066B">
        <w:t xml:space="preserve">. </w:t>
      </w:r>
      <w:r w:rsidR="007936FB">
        <w:t>Nothing to report.</w:t>
      </w:r>
      <w:r w:rsidR="00C1066B">
        <w:rPr>
          <w:color w:val="244061" w:themeColor="accent1" w:themeShade="80"/>
          <w:u w:val="single"/>
        </w:rPr>
        <w:br/>
      </w:r>
    </w:p>
    <w:p w14:paraId="66F3117E" w14:textId="24007321" w:rsidR="00996B5B" w:rsidRPr="00996B5B" w:rsidRDefault="007B38FC" w:rsidP="00996B5B">
      <w:pPr>
        <w:numPr>
          <w:ilvl w:val="1"/>
          <w:numId w:val="9"/>
        </w:numPr>
        <w:ind w:left="1224"/>
      </w:pPr>
      <w:r>
        <w:t>Fundraising</w:t>
      </w:r>
      <w:r w:rsidR="00FB49CB">
        <w:t xml:space="preserve"> (</w:t>
      </w:r>
      <w:r w:rsidR="0042769B">
        <w:rPr>
          <w:i/>
        </w:rPr>
        <w:t xml:space="preserve">Mark, </w:t>
      </w:r>
      <w:r w:rsidR="00BF1B9A">
        <w:rPr>
          <w:i/>
        </w:rPr>
        <w:t>Larry</w:t>
      </w:r>
      <w:r w:rsidR="00BF1B9A">
        <w:t>)</w:t>
      </w:r>
      <w:r w:rsidR="00381512">
        <w:rPr>
          <w:color w:val="244061" w:themeColor="accent1" w:themeShade="80"/>
        </w:rPr>
        <w:t>. Nothing to report at this time of year.</w:t>
      </w:r>
    </w:p>
    <w:p w14:paraId="404D87AA" w14:textId="77777777" w:rsidR="00996B5B" w:rsidRPr="00996B5B" w:rsidRDefault="00996B5B" w:rsidP="00996B5B">
      <w:pPr>
        <w:ind w:left="1224"/>
      </w:pPr>
    </w:p>
    <w:p w14:paraId="1BC7297A" w14:textId="34852552" w:rsidR="00661308" w:rsidRDefault="00996B5B" w:rsidP="00996B5B">
      <w:pPr>
        <w:numPr>
          <w:ilvl w:val="1"/>
          <w:numId w:val="9"/>
        </w:numPr>
        <w:ind w:left="1224"/>
      </w:pPr>
      <w:r>
        <w:t>Membership (</w:t>
      </w:r>
      <w:r>
        <w:rPr>
          <w:i/>
        </w:rPr>
        <w:t>Jodi, Betsy</w:t>
      </w:r>
      <w:r>
        <w:t xml:space="preserve">). </w:t>
      </w:r>
      <w:r>
        <w:rPr>
          <w:color w:val="244061" w:themeColor="accent1" w:themeShade="80"/>
        </w:rPr>
        <w:t xml:space="preserve">At Crystal River, some people </w:t>
      </w:r>
      <w:r w:rsidR="00844887">
        <w:rPr>
          <w:color w:val="244061" w:themeColor="accent1" w:themeShade="80"/>
        </w:rPr>
        <w:t>met during lunch to discuss</w:t>
      </w:r>
      <w:r>
        <w:rPr>
          <w:color w:val="244061" w:themeColor="accent1" w:themeShade="80"/>
        </w:rPr>
        <w:t xml:space="preserve"> finances and the website, and </w:t>
      </w:r>
      <w:r w:rsidR="00844887">
        <w:rPr>
          <w:color w:val="244061" w:themeColor="accent1" w:themeShade="80"/>
        </w:rPr>
        <w:t xml:space="preserve">Mike mentioned </w:t>
      </w:r>
      <w:r>
        <w:rPr>
          <w:color w:val="244061" w:themeColor="accent1" w:themeShade="80"/>
        </w:rPr>
        <w:t>software that can send out reminders automatically about membership renewal. Betsy will ask National what they do to send</w:t>
      </w:r>
      <w:r w:rsidR="006B762A">
        <w:rPr>
          <w:color w:val="244061" w:themeColor="accent1" w:themeShade="80"/>
        </w:rPr>
        <w:t xml:space="preserve"> renewal</w:t>
      </w:r>
      <w:r>
        <w:rPr>
          <w:color w:val="244061" w:themeColor="accent1" w:themeShade="80"/>
        </w:rPr>
        <w:t xml:space="preserve"> reminders and ask Mike what h</w:t>
      </w:r>
      <w:r w:rsidR="00FB57F5">
        <w:rPr>
          <w:color w:val="244061" w:themeColor="accent1" w:themeShade="80"/>
        </w:rPr>
        <w:t>e previously</w:t>
      </w:r>
      <w:r>
        <w:rPr>
          <w:color w:val="244061" w:themeColor="accent1" w:themeShade="80"/>
        </w:rPr>
        <w:t xml:space="preserve"> mentioned. </w:t>
      </w:r>
      <w:r w:rsidRPr="00996B5B">
        <w:rPr>
          <w:color w:val="244061" w:themeColor="accent1" w:themeShade="80"/>
        </w:rPr>
        <w:t>Alexis Cardas</w:t>
      </w:r>
      <w:r>
        <w:rPr>
          <w:color w:val="244061" w:themeColor="accent1" w:themeShade="80"/>
        </w:rPr>
        <w:t xml:space="preserve"> – mentioned wanting to be involved, esp. with the membership committee. Mike was going to add her to the list serve bu</w:t>
      </w:r>
      <w:r w:rsidRPr="006B762A">
        <w:rPr>
          <w:color w:val="244061" w:themeColor="accent1" w:themeShade="80"/>
        </w:rPr>
        <w:t xml:space="preserve">t we haven’t formally made the connection yet. Holly will send </w:t>
      </w:r>
      <w:r w:rsidR="006B762A" w:rsidRPr="006B762A">
        <w:rPr>
          <w:color w:val="244061" w:themeColor="accent1" w:themeShade="80"/>
        </w:rPr>
        <w:t>Alexis’s</w:t>
      </w:r>
      <w:r w:rsidRPr="006B762A">
        <w:rPr>
          <w:color w:val="244061" w:themeColor="accent1" w:themeShade="80"/>
        </w:rPr>
        <w:t xml:space="preserve"> UF email address to Betsy.</w:t>
      </w:r>
      <w:r w:rsidRPr="00996B5B">
        <w:rPr>
          <w:color w:val="244061" w:themeColor="accent1" w:themeShade="80"/>
        </w:rPr>
        <w:t xml:space="preserve"> With elections coming up before long,</w:t>
      </w:r>
      <w:r>
        <w:rPr>
          <w:color w:val="244061" w:themeColor="accent1" w:themeShade="80"/>
        </w:rPr>
        <w:t xml:space="preserve"> it’ll be nice to get people engaged </w:t>
      </w:r>
      <w:r w:rsidR="00844887">
        <w:rPr>
          <w:color w:val="244061" w:themeColor="accent1" w:themeShade="80"/>
        </w:rPr>
        <w:t>with smaller tasks so they’re ready to</w:t>
      </w:r>
      <w:r>
        <w:rPr>
          <w:color w:val="244061" w:themeColor="accent1" w:themeShade="80"/>
        </w:rPr>
        <w:t xml:space="preserve"> move </w:t>
      </w:r>
      <w:r w:rsidR="006B762A">
        <w:rPr>
          <w:color w:val="244061" w:themeColor="accent1" w:themeShade="80"/>
        </w:rPr>
        <w:t>onto</w:t>
      </w:r>
      <w:r>
        <w:rPr>
          <w:color w:val="244061" w:themeColor="accent1" w:themeShade="80"/>
        </w:rPr>
        <w:t xml:space="preserve"> the board. She could be a good person for the auditing – she’s been active for several years. Jodi </w:t>
      </w:r>
      <w:r w:rsidR="004F5E48">
        <w:rPr>
          <w:color w:val="244061" w:themeColor="accent1" w:themeShade="80"/>
        </w:rPr>
        <w:t>reported that we h</w:t>
      </w:r>
      <w:r>
        <w:rPr>
          <w:color w:val="244061" w:themeColor="accent1" w:themeShade="80"/>
        </w:rPr>
        <w:t xml:space="preserve">ave 173 current members, </w:t>
      </w:r>
      <w:r w:rsidR="006B762A">
        <w:rPr>
          <w:color w:val="244061" w:themeColor="accent1" w:themeShade="80"/>
        </w:rPr>
        <w:t>this number</w:t>
      </w:r>
      <w:r>
        <w:rPr>
          <w:color w:val="244061" w:themeColor="accent1" w:themeShade="80"/>
        </w:rPr>
        <w:t xml:space="preserve"> changes because of rolling membership. </w:t>
      </w:r>
      <w:r w:rsidR="006B762A">
        <w:rPr>
          <w:color w:val="244061" w:themeColor="accent1" w:themeShade="80"/>
        </w:rPr>
        <w:t>Noted that a</w:t>
      </w:r>
      <w:r>
        <w:rPr>
          <w:color w:val="244061" w:themeColor="accent1" w:themeShade="80"/>
        </w:rPr>
        <w:t>nyone who wins Herb Kale Award gets lifetime membership, but we were not keeping track of that, so they were getting reminders</w:t>
      </w:r>
      <w:r w:rsidR="004F5E48">
        <w:rPr>
          <w:color w:val="244061" w:themeColor="accent1" w:themeShade="80"/>
        </w:rPr>
        <w:t xml:space="preserve"> to renew their membership</w:t>
      </w:r>
      <w:r>
        <w:rPr>
          <w:color w:val="244061" w:themeColor="accent1" w:themeShade="80"/>
        </w:rPr>
        <w:t xml:space="preserve">. That has been updated. We only have record of 8 people, 3 who passed away. Can we check to see if others who should be added to this list? We need to check with Tim to see if he has a list of people who are not mentioned on the website.  </w:t>
      </w:r>
      <w:r w:rsidR="004F5E48" w:rsidRPr="004F5E48">
        <w:rPr>
          <w:i/>
          <w:color w:val="FF0000"/>
        </w:rPr>
        <w:t>[Note: Holly checked with Tim, and he confirmed that the list of Herb Kale Award winners posted on the website is complete, as the award has only been given out since 1998.]</w:t>
      </w:r>
      <w:r w:rsidR="000B286B" w:rsidRPr="00996B5B">
        <w:rPr>
          <w:color w:val="244061" w:themeColor="accent1" w:themeShade="80"/>
        </w:rPr>
        <w:br/>
      </w:r>
    </w:p>
    <w:p w14:paraId="428EE465" w14:textId="39F5DED6" w:rsidR="00D66496" w:rsidRDefault="007B38FC" w:rsidP="00E06630">
      <w:pPr>
        <w:numPr>
          <w:ilvl w:val="1"/>
          <w:numId w:val="9"/>
        </w:numPr>
        <w:ind w:left="1224"/>
      </w:pPr>
      <w:r>
        <w:t>Nominations and Elections</w:t>
      </w:r>
      <w:r w:rsidR="00FB49CB">
        <w:t xml:space="preserve"> (</w:t>
      </w:r>
      <w:r w:rsidR="0042769B">
        <w:rPr>
          <w:i/>
        </w:rPr>
        <w:t>Erin</w:t>
      </w:r>
      <w:r w:rsidR="00FB49CB">
        <w:t>)</w:t>
      </w:r>
      <w:r w:rsidR="0005230C">
        <w:t>.</w:t>
      </w:r>
      <w:r w:rsidR="00D84DD8">
        <w:t xml:space="preserve"> </w:t>
      </w:r>
      <w:r w:rsidR="00D84DD8">
        <w:rPr>
          <w:color w:val="244061" w:themeColor="accent1" w:themeShade="80"/>
        </w:rPr>
        <w:t xml:space="preserve">We will have an Election this coming spring. Nothing to share at this time, but we need to keep people in mind. We need to keep getting new people involved </w:t>
      </w:r>
      <w:r w:rsidR="006B762A">
        <w:rPr>
          <w:color w:val="244061" w:themeColor="accent1" w:themeShade="80"/>
        </w:rPr>
        <w:t>with</w:t>
      </w:r>
      <w:r w:rsidR="00D84DD8">
        <w:rPr>
          <w:color w:val="244061" w:themeColor="accent1" w:themeShade="80"/>
        </w:rPr>
        <w:t xml:space="preserve"> small tasks. Jodi </w:t>
      </w:r>
      <w:r w:rsidR="004F5E48">
        <w:rPr>
          <w:color w:val="244061" w:themeColor="accent1" w:themeShade="80"/>
        </w:rPr>
        <w:t>suggested</w:t>
      </w:r>
      <w:r w:rsidR="00D84DD8">
        <w:rPr>
          <w:color w:val="244061" w:themeColor="accent1" w:themeShade="80"/>
        </w:rPr>
        <w:t xml:space="preserve"> we should get </w:t>
      </w:r>
      <w:r w:rsidR="004F5E48">
        <w:rPr>
          <w:color w:val="244061" w:themeColor="accent1" w:themeShade="80"/>
        </w:rPr>
        <w:t>information</w:t>
      </w:r>
      <w:r w:rsidR="00D84DD8">
        <w:rPr>
          <w:color w:val="244061" w:themeColor="accent1" w:themeShade="80"/>
        </w:rPr>
        <w:t xml:space="preserve"> in the newsletter too, about upcoming elections. </w:t>
      </w:r>
      <w:r w:rsidR="004F5E48">
        <w:rPr>
          <w:color w:val="244061" w:themeColor="accent1" w:themeShade="80"/>
        </w:rPr>
        <w:t>Holly asked if</w:t>
      </w:r>
      <w:r w:rsidR="00CC32FC">
        <w:rPr>
          <w:color w:val="244061" w:themeColor="accent1" w:themeShade="80"/>
        </w:rPr>
        <w:t xml:space="preserve"> Dan and Sam </w:t>
      </w:r>
      <w:r w:rsidR="004F5E48">
        <w:rPr>
          <w:color w:val="244061" w:themeColor="accent1" w:themeShade="80"/>
        </w:rPr>
        <w:t xml:space="preserve">wanted to continue </w:t>
      </w:r>
      <w:r w:rsidR="00170391">
        <w:rPr>
          <w:color w:val="244061" w:themeColor="accent1" w:themeShade="80"/>
        </w:rPr>
        <w:t xml:space="preserve">being involved – both want to be involved with the FL chapter and board approved. </w:t>
      </w:r>
      <w:r w:rsidR="00B54AE3">
        <w:rPr>
          <w:color w:val="244061" w:themeColor="accent1" w:themeShade="80"/>
        </w:rPr>
        <w:t xml:space="preserve">Holly will update Erin on names for positions from this call. </w:t>
      </w:r>
      <w:r w:rsidR="002109C0">
        <w:rPr>
          <w:color w:val="244061" w:themeColor="accent1" w:themeShade="80"/>
        </w:rPr>
        <w:br/>
      </w:r>
    </w:p>
    <w:p w14:paraId="7EDCBD92" w14:textId="2872957B" w:rsidR="00BE4C55" w:rsidRDefault="00EB4B4B" w:rsidP="00E06630">
      <w:pPr>
        <w:numPr>
          <w:ilvl w:val="1"/>
          <w:numId w:val="9"/>
        </w:numPr>
        <w:ind w:left="1224"/>
      </w:pPr>
      <w:r>
        <w:t>Scholar</w:t>
      </w:r>
      <w:r w:rsidR="007B38FC">
        <w:t>ship</w:t>
      </w:r>
      <w:r w:rsidR="00BE4C55">
        <w:t>s</w:t>
      </w:r>
      <w:r w:rsidR="00FB49CB">
        <w:t xml:space="preserve"> (</w:t>
      </w:r>
      <w:r w:rsidR="0042769B">
        <w:rPr>
          <w:i/>
        </w:rPr>
        <w:t>Monica</w:t>
      </w:r>
      <w:r w:rsidR="00BE4C55">
        <w:rPr>
          <w:i/>
        </w:rPr>
        <w:t>, Dan</w:t>
      </w:r>
      <w:r w:rsidR="00FB49CB">
        <w:t>)</w:t>
      </w:r>
      <w:r w:rsidR="001E5312">
        <w:t xml:space="preserve">. </w:t>
      </w:r>
      <w:r w:rsidR="001E5312" w:rsidRPr="001E5312">
        <w:rPr>
          <w:color w:val="244061" w:themeColor="accent1" w:themeShade="80"/>
        </w:rPr>
        <w:t xml:space="preserve">Monica – the only thing to report is we are going to work to revise the reference form. </w:t>
      </w:r>
      <w:r w:rsidR="001E5312">
        <w:rPr>
          <w:color w:val="244061" w:themeColor="accent1" w:themeShade="80"/>
        </w:rPr>
        <w:t xml:space="preserve">Some </w:t>
      </w:r>
      <w:r w:rsidR="00844887">
        <w:rPr>
          <w:color w:val="244061" w:themeColor="accent1" w:themeShade="80"/>
        </w:rPr>
        <w:t xml:space="preserve">letter-writers </w:t>
      </w:r>
      <w:r w:rsidR="001E5312">
        <w:rPr>
          <w:color w:val="244061" w:themeColor="accent1" w:themeShade="80"/>
        </w:rPr>
        <w:t>are being honest and that hurts students</w:t>
      </w:r>
      <w:r w:rsidR="006B762A">
        <w:rPr>
          <w:color w:val="244061" w:themeColor="accent1" w:themeShade="80"/>
        </w:rPr>
        <w:t xml:space="preserve"> when others just record the highest marks possible but provide no supporting information</w:t>
      </w:r>
      <w:r w:rsidR="001E5312">
        <w:rPr>
          <w:color w:val="244061" w:themeColor="accent1" w:themeShade="80"/>
        </w:rPr>
        <w:t xml:space="preserve">. </w:t>
      </w:r>
      <w:r w:rsidR="0005230C">
        <w:rPr>
          <w:color w:val="244061" w:themeColor="accent1" w:themeShade="80"/>
        </w:rPr>
        <w:t>Need to make sure we’re giving equal footing to people who are heavy field-based versus heavy analytical focused (</w:t>
      </w:r>
      <w:r w:rsidR="006B762A">
        <w:rPr>
          <w:color w:val="244061" w:themeColor="accent1" w:themeShade="80"/>
        </w:rPr>
        <w:t>e.g., inherited a dataset</w:t>
      </w:r>
      <w:r w:rsidR="0005230C">
        <w:rPr>
          <w:color w:val="244061" w:themeColor="accent1" w:themeShade="80"/>
        </w:rPr>
        <w:t xml:space="preserve">). It should come out with the letter / application packet and get weighted efficiently. </w:t>
      </w:r>
      <w:r w:rsidR="009266B1">
        <w:rPr>
          <w:color w:val="244061" w:themeColor="accent1" w:themeShade="80"/>
        </w:rPr>
        <w:t xml:space="preserve">Monica reviewed MS/Ph.D. breakdowns. </w:t>
      </w:r>
      <w:r w:rsidR="0005230C">
        <w:rPr>
          <w:color w:val="244061" w:themeColor="accent1" w:themeShade="80"/>
        </w:rPr>
        <w:br/>
      </w:r>
    </w:p>
    <w:p w14:paraId="756183CB" w14:textId="695F608B" w:rsidR="002A7810" w:rsidRPr="00C7282D" w:rsidRDefault="007B38FC" w:rsidP="00E06630">
      <w:pPr>
        <w:numPr>
          <w:ilvl w:val="1"/>
          <w:numId w:val="9"/>
        </w:numPr>
        <w:ind w:left="1224"/>
        <w:rPr>
          <w:u w:val="single"/>
        </w:rPr>
      </w:pPr>
      <w:r w:rsidRPr="00A6617E">
        <w:lastRenderedPageBreak/>
        <w:t>Student Chapter</w:t>
      </w:r>
      <w:r w:rsidR="00FB49CB" w:rsidRPr="00A6617E">
        <w:t xml:space="preserve"> (</w:t>
      </w:r>
      <w:r w:rsidR="00056173" w:rsidRPr="00A6617E">
        <w:t>UF</w:t>
      </w:r>
      <w:r w:rsidR="00FB49CB" w:rsidRPr="00A6617E">
        <w:t>)</w:t>
      </w:r>
      <w:r w:rsidR="00D4113D" w:rsidRPr="00A6617E">
        <w:t xml:space="preserve"> </w:t>
      </w:r>
      <w:r w:rsidR="00772DC3" w:rsidRPr="00A6617E">
        <w:rPr>
          <w:color w:val="244061" w:themeColor="accent1" w:themeShade="80"/>
        </w:rPr>
        <w:t xml:space="preserve">We don’t know who the </w:t>
      </w:r>
      <w:r w:rsidR="00C7282D" w:rsidRPr="00A6617E">
        <w:rPr>
          <w:color w:val="244061" w:themeColor="accent1" w:themeShade="80"/>
        </w:rPr>
        <w:t>new people are.</w:t>
      </w:r>
      <w:r w:rsidR="00C7282D" w:rsidRPr="006B762A">
        <w:rPr>
          <w:color w:val="244061" w:themeColor="accent1" w:themeShade="80"/>
        </w:rPr>
        <w:t xml:space="preserve"> Holly will reach out to them and encourage them to attend our fall meeting. </w:t>
      </w:r>
      <w:r w:rsidR="00C7282D" w:rsidRPr="00A6617E">
        <w:rPr>
          <w:color w:val="244061" w:themeColor="accent1" w:themeShade="80"/>
        </w:rPr>
        <w:t xml:space="preserve">Need to make it a </w:t>
      </w:r>
      <w:r w:rsidR="00A6617E" w:rsidRPr="00A6617E">
        <w:rPr>
          <w:color w:val="244061" w:themeColor="accent1" w:themeShade="80"/>
        </w:rPr>
        <w:t>goal</w:t>
      </w:r>
      <w:r w:rsidR="00C7282D" w:rsidRPr="00A6617E">
        <w:rPr>
          <w:color w:val="244061" w:themeColor="accent1" w:themeShade="80"/>
        </w:rPr>
        <w:t xml:space="preserve"> that at the beginning of every academic year we connect with them. They had vague interest, but that lessened quickly. </w:t>
      </w:r>
      <w:r w:rsidR="005B557E" w:rsidRPr="00A6617E">
        <w:rPr>
          <w:color w:val="244061" w:themeColor="accent1" w:themeShade="80"/>
        </w:rPr>
        <w:t xml:space="preserve">Bill has left UF, and Christina </w:t>
      </w:r>
      <w:proofErr w:type="spellStart"/>
      <w:r w:rsidR="005B557E" w:rsidRPr="00A6617E">
        <w:rPr>
          <w:color w:val="244061" w:themeColor="accent1" w:themeShade="80"/>
        </w:rPr>
        <w:t>Romogosa</w:t>
      </w:r>
      <w:proofErr w:type="spellEnd"/>
      <w:r w:rsidR="005B557E" w:rsidRPr="00A6617E">
        <w:rPr>
          <w:color w:val="244061" w:themeColor="accent1" w:themeShade="80"/>
        </w:rPr>
        <w:t xml:space="preserve"> has been taking the lead. Holly will talk with Eric and remind him of his promise to keep them engaged.</w:t>
      </w:r>
      <w:r w:rsidR="005B557E">
        <w:rPr>
          <w:color w:val="244061" w:themeColor="accent1" w:themeShade="80"/>
        </w:rPr>
        <w:t xml:space="preserve"> </w:t>
      </w:r>
      <w:r w:rsidR="00844887" w:rsidRPr="00844887">
        <w:rPr>
          <w:i/>
          <w:color w:val="FF0000"/>
        </w:rPr>
        <w:t>[Note that a search will soon begin to fill the position Bill Giuliano vacated, and the position description specifically mentions the expectation that this faculty member serve as a</w:t>
      </w:r>
      <w:r w:rsidR="00844887">
        <w:rPr>
          <w:i/>
          <w:color w:val="FF0000"/>
        </w:rPr>
        <w:t>d</w:t>
      </w:r>
      <w:r w:rsidR="00844887" w:rsidRPr="00844887">
        <w:rPr>
          <w:i/>
          <w:color w:val="FF0000"/>
        </w:rPr>
        <w:t>visor to the student chapter.]</w:t>
      </w:r>
      <w:r w:rsidR="00C7282D">
        <w:rPr>
          <w:color w:val="244061" w:themeColor="accent1" w:themeShade="80"/>
        </w:rPr>
        <w:br/>
      </w:r>
    </w:p>
    <w:p w14:paraId="390A0965" w14:textId="1ABC5E2E" w:rsidR="0042769B" w:rsidRPr="00056173" w:rsidRDefault="007B38FC" w:rsidP="00E06630">
      <w:pPr>
        <w:numPr>
          <w:ilvl w:val="1"/>
          <w:numId w:val="9"/>
        </w:numPr>
        <w:ind w:left="1224"/>
        <w:rPr>
          <w:color w:val="244061" w:themeColor="accent1" w:themeShade="80"/>
        </w:rPr>
      </w:pPr>
      <w:r>
        <w:t>Website</w:t>
      </w:r>
      <w:r w:rsidR="00FB49CB">
        <w:t xml:space="preserve"> </w:t>
      </w:r>
      <w:r w:rsidR="00FB49CB" w:rsidRPr="00826F2D">
        <w:rPr>
          <w:i/>
        </w:rPr>
        <w:t>(</w:t>
      </w:r>
      <w:r w:rsidR="0042769B">
        <w:rPr>
          <w:i/>
        </w:rPr>
        <w:t>Mike</w:t>
      </w:r>
      <w:r w:rsidR="00FB49CB">
        <w:t>)</w:t>
      </w:r>
      <w:r w:rsidR="00056173">
        <w:t xml:space="preserve">. </w:t>
      </w:r>
      <w:r w:rsidR="00056173" w:rsidRPr="00056173">
        <w:rPr>
          <w:color w:val="244061" w:themeColor="accent1" w:themeShade="80"/>
        </w:rPr>
        <w:t xml:space="preserve">Not on </w:t>
      </w:r>
      <w:r w:rsidR="00EA0255">
        <w:rPr>
          <w:color w:val="244061" w:themeColor="accent1" w:themeShade="80"/>
        </w:rPr>
        <w:t>the phone</w:t>
      </w:r>
      <w:r w:rsidR="00A6617E">
        <w:rPr>
          <w:color w:val="244061" w:themeColor="accent1" w:themeShade="80"/>
        </w:rPr>
        <w:t xml:space="preserve">. Dan </w:t>
      </w:r>
      <w:r w:rsidR="00EA0255">
        <w:rPr>
          <w:color w:val="244061" w:themeColor="accent1" w:themeShade="80"/>
        </w:rPr>
        <w:t>– we might duplicate</w:t>
      </w:r>
      <w:r w:rsidR="006B762A">
        <w:rPr>
          <w:color w:val="244061" w:themeColor="accent1" w:themeShade="80"/>
        </w:rPr>
        <w:t xml:space="preserve"> more</w:t>
      </w:r>
      <w:r w:rsidR="00EA0255">
        <w:rPr>
          <w:color w:val="244061" w:themeColor="accent1" w:themeShade="80"/>
        </w:rPr>
        <w:t xml:space="preserve"> information on social media</w:t>
      </w:r>
      <w:r w:rsidR="006B762A">
        <w:rPr>
          <w:color w:val="244061" w:themeColor="accent1" w:themeShade="80"/>
        </w:rPr>
        <w:t xml:space="preserve"> (e.g., species spotlights)</w:t>
      </w:r>
      <w:r w:rsidR="00EA0255">
        <w:rPr>
          <w:color w:val="244061" w:themeColor="accent1" w:themeShade="80"/>
        </w:rPr>
        <w:t xml:space="preserve">. The information turnover is low, so is there a good way to keep it current? </w:t>
      </w:r>
      <w:r w:rsidR="00844887">
        <w:rPr>
          <w:color w:val="244061" w:themeColor="accent1" w:themeShade="80"/>
        </w:rPr>
        <w:t xml:space="preserve">Holly will </w:t>
      </w:r>
      <w:r w:rsidR="00EA0255">
        <w:rPr>
          <w:color w:val="244061" w:themeColor="accent1" w:themeShade="80"/>
        </w:rPr>
        <w:t xml:space="preserve">can contact Amanda </w:t>
      </w:r>
      <w:r w:rsidR="00844887">
        <w:rPr>
          <w:color w:val="244061" w:themeColor="accent1" w:themeShade="80"/>
        </w:rPr>
        <w:t xml:space="preserve">Lindsay </w:t>
      </w:r>
      <w:r w:rsidR="00EA0255">
        <w:rPr>
          <w:color w:val="244061" w:themeColor="accent1" w:themeShade="80"/>
        </w:rPr>
        <w:t xml:space="preserve">at UCF to see if there’s something she can do to help us keep new information flowing. </w:t>
      </w:r>
      <w:r w:rsidR="009131E9">
        <w:rPr>
          <w:color w:val="244061" w:themeColor="accent1" w:themeShade="80"/>
        </w:rPr>
        <w:t xml:space="preserve">She is also good for student recruitment. </w:t>
      </w:r>
      <w:r w:rsidR="00844887">
        <w:rPr>
          <w:i/>
          <w:color w:val="244061" w:themeColor="accent1" w:themeShade="80"/>
        </w:rPr>
        <w:t>[Note: Amanda has agreed to recruit articles from students with the intention to post 1 per month beginning in January 2019.]</w:t>
      </w:r>
      <w:r w:rsidR="00EA0255">
        <w:rPr>
          <w:color w:val="244061" w:themeColor="accent1" w:themeShade="80"/>
        </w:rPr>
        <w:br/>
      </w:r>
      <w:r w:rsidR="00BB0E64">
        <w:rPr>
          <w:color w:val="244061" w:themeColor="accent1" w:themeShade="80"/>
        </w:rPr>
        <w:t xml:space="preserve"> </w:t>
      </w:r>
    </w:p>
    <w:p w14:paraId="51172AE7" w14:textId="77777777" w:rsidR="002A7810" w:rsidRPr="00E06630" w:rsidRDefault="00924C74" w:rsidP="00E06630">
      <w:pPr>
        <w:numPr>
          <w:ilvl w:val="1"/>
          <w:numId w:val="9"/>
        </w:numPr>
        <w:ind w:left="1224"/>
      </w:pPr>
      <w:r>
        <w:t>Program</w:t>
      </w:r>
    </w:p>
    <w:p w14:paraId="35A57E1C" w14:textId="0C3BDB89" w:rsidR="002B6D3D" w:rsidRPr="002B6D3D" w:rsidRDefault="0093703D" w:rsidP="0093703D">
      <w:pPr>
        <w:numPr>
          <w:ilvl w:val="2"/>
          <w:numId w:val="9"/>
        </w:numPr>
      </w:pPr>
      <w:r w:rsidRPr="00732858">
        <w:t>2018 Spring conference recap</w:t>
      </w:r>
      <w:r w:rsidR="0026297D">
        <w:t>.</w:t>
      </w:r>
      <w:r w:rsidR="00921BF0">
        <w:t xml:space="preserve"> </w:t>
      </w:r>
      <w:r w:rsidR="00921BF0">
        <w:rPr>
          <w:color w:val="244061" w:themeColor="accent1" w:themeShade="80"/>
        </w:rPr>
        <w:t>All agree that the venue was amazing, and the</w:t>
      </w:r>
      <w:r w:rsidR="00844887">
        <w:rPr>
          <w:color w:val="244061" w:themeColor="accent1" w:themeShade="80"/>
        </w:rPr>
        <w:t xml:space="preserve"> staff</w:t>
      </w:r>
      <w:r w:rsidR="00921BF0">
        <w:rPr>
          <w:color w:val="244061" w:themeColor="accent1" w:themeShade="80"/>
        </w:rPr>
        <w:t xml:space="preserve"> were very responsive</w:t>
      </w:r>
      <w:r w:rsidR="006B762A">
        <w:rPr>
          <w:color w:val="244061" w:themeColor="accent1" w:themeShade="80"/>
        </w:rPr>
        <w:t xml:space="preserve"> to our needs and requests.</w:t>
      </w:r>
      <w:r w:rsidR="00921BF0">
        <w:rPr>
          <w:color w:val="244061" w:themeColor="accent1" w:themeShade="80"/>
        </w:rPr>
        <w:t xml:space="preserve"> It was not expensive and felt classy. They may have done th</w:t>
      </w:r>
      <w:bookmarkStart w:id="0" w:name="_GoBack"/>
      <w:bookmarkEnd w:id="0"/>
      <w:r w:rsidR="00921BF0">
        <w:rPr>
          <w:color w:val="244061" w:themeColor="accent1" w:themeShade="80"/>
        </w:rPr>
        <w:t xml:space="preserve">e best job out of every place in memory. </w:t>
      </w:r>
      <w:r w:rsidR="00F215CE">
        <w:rPr>
          <w:color w:val="244061" w:themeColor="accent1" w:themeShade="80"/>
        </w:rPr>
        <w:t>Some food ran out, and coffee had some complaints. The scavenger hunt was a big hit</w:t>
      </w:r>
      <w:r w:rsidR="008D15D3">
        <w:rPr>
          <w:color w:val="244061" w:themeColor="accent1" w:themeShade="80"/>
        </w:rPr>
        <w:t xml:space="preserve"> – Monica did an amazing job. We had 98 attendees, but that includes speakers who didn’t attend</w:t>
      </w:r>
      <w:r w:rsidR="00844887">
        <w:rPr>
          <w:color w:val="244061" w:themeColor="accent1" w:themeShade="80"/>
        </w:rPr>
        <w:t xml:space="preserve"> anything other than the symposium or plenary</w:t>
      </w:r>
      <w:r w:rsidR="008D15D3">
        <w:rPr>
          <w:color w:val="244061" w:themeColor="accent1" w:themeShade="80"/>
        </w:rPr>
        <w:t>. So, roughly 93 people. Printed program</w:t>
      </w:r>
      <w:r w:rsidR="006B762A">
        <w:rPr>
          <w:color w:val="244061" w:themeColor="accent1" w:themeShade="80"/>
        </w:rPr>
        <w:t xml:space="preserve"> - D</w:t>
      </w:r>
      <w:r w:rsidR="008D15D3">
        <w:rPr>
          <w:color w:val="244061" w:themeColor="accent1" w:themeShade="80"/>
        </w:rPr>
        <w:t xml:space="preserve">an will do the same again next year. </w:t>
      </w:r>
      <w:r w:rsidR="008D15D3" w:rsidRPr="008D69B5">
        <w:rPr>
          <w:color w:val="244061" w:themeColor="accent1" w:themeShade="80"/>
        </w:rPr>
        <w:t xml:space="preserve">Dan </w:t>
      </w:r>
      <w:r w:rsidR="00E9344D">
        <w:rPr>
          <w:color w:val="244061" w:themeColor="accent1" w:themeShade="80"/>
        </w:rPr>
        <w:t>will</w:t>
      </w:r>
      <w:r w:rsidR="008D15D3" w:rsidRPr="008D69B5">
        <w:rPr>
          <w:color w:val="244061" w:themeColor="accent1" w:themeShade="80"/>
        </w:rPr>
        <w:t xml:space="preserve"> add names of moderators in next years program</w:t>
      </w:r>
      <w:r w:rsidR="008D15D3" w:rsidRPr="006B762A">
        <w:rPr>
          <w:color w:val="244061" w:themeColor="accent1" w:themeShade="80"/>
        </w:rPr>
        <w:t xml:space="preserve">s. </w:t>
      </w:r>
      <w:r w:rsidR="002B6D3D">
        <w:rPr>
          <w:color w:val="244061" w:themeColor="accent1" w:themeShade="80"/>
        </w:rPr>
        <w:t xml:space="preserve">The registration letter worked </w:t>
      </w:r>
      <w:r w:rsidR="00DA7C27">
        <w:rPr>
          <w:color w:val="244061" w:themeColor="accent1" w:themeShade="80"/>
        </w:rPr>
        <w:t>well</w:t>
      </w:r>
      <w:r w:rsidR="002B6D3D">
        <w:rPr>
          <w:color w:val="244061" w:themeColor="accent1" w:themeShade="80"/>
        </w:rPr>
        <w:t xml:space="preserve"> too – Monica made this the year before (or earlier?). Keep doing that. </w:t>
      </w:r>
    </w:p>
    <w:p w14:paraId="5B345A7D" w14:textId="3B1A1E53" w:rsidR="00DB3FC0" w:rsidRPr="00DB3FC0" w:rsidRDefault="002B6D3D" w:rsidP="0093703D">
      <w:pPr>
        <w:numPr>
          <w:ilvl w:val="2"/>
          <w:numId w:val="9"/>
        </w:numPr>
      </w:pPr>
      <w:r>
        <w:rPr>
          <w:color w:val="244061" w:themeColor="accent1" w:themeShade="80"/>
        </w:rPr>
        <w:t xml:space="preserve">Student perks – Monica </w:t>
      </w:r>
      <w:r w:rsidR="00E9344D">
        <w:rPr>
          <w:color w:val="244061" w:themeColor="accent1" w:themeShade="80"/>
        </w:rPr>
        <w:t xml:space="preserve">indicated </w:t>
      </w:r>
      <w:r>
        <w:rPr>
          <w:color w:val="244061" w:themeColor="accent1" w:themeShade="80"/>
        </w:rPr>
        <w:t>it wasn’t a problem to coordinate student</w:t>
      </w:r>
      <w:r w:rsidR="00E9344D">
        <w:rPr>
          <w:color w:val="244061" w:themeColor="accent1" w:themeShade="80"/>
        </w:rPr>
        <w:t xml:space="preserve"> rooms and professional travel grants</w:t>
      </w:r>
      <w:r>
        <w:rPr>
          <w:color w:val="244061" w:themeColor="accent1" w:themeShade="80"/>
        </w:rPr>
        <w:t xml:space="preserve"> –  so we’ll plan to </w:t>
      </w:r>
      <w:r w:rsidR="00E9344D">
        <w:rPr>
          <w:color w:val="244061" w:themeColor="accent1" w:themeShade="80"/>
        </w:rPr>
        <w:t xml:space="preserve">have a single person handle both </w:t>
      </w:r>
      <w:r w:rsidR="00B7064D">
        <w:rPr>
          <w:color w:val="244061" w:themeColor="accent1" w:themeShade="80"/>
        </w:rPr>
        <w:t>in</w:t>
      </w:r>
      <w:r w:rsidR="00E9344D">
        <w:rPr>
          <w:color w:val="244061" w:themeColor="accent1" w:themeShade="80"/>
        </w:rPr>
        <w:t xml:space="preserve"> the future</w:t>
      </w:r>
      <w:r>
        <w:rPr>
          <w:color w:val="244061" w:themeColor="accent1" w:themeShade="80"/>
        </w:rPr>
        <w:t>. One thing to streamline this is to have Sam pay for the</w:t>
      </w:r>
      <w:r w:rsidR="00E9344D">
        <w:rPr>
          <w:color w:val="244061" w:themeColor="accent1" w:themeShade="80"/>
        </w:rPr>
        <w:t xml:space="preserve"> students’</w:t>
      </w:r>
      <w:r>
        <w:rPr>
          <w:color w:val="244061" w:themeColor="accent1" w:themeShade="80"/>
        </w:rPr>
        <w:t xml:space="preserve"> room</w:t>
      </w:r>
      <w:r w:rsidR="00E9344D">
        <w:rPr>
          <w:color w:val="244061" w:themeColor="accent1" w:themeShade="80"/>
        </w:rPr>
        <w:t>s</w:t>
      </w:r>
      <w:r>
        <w:rPr>
          <w:color w:val="244061" w:themeColor="accent1" w:themeShade="80"/>
        </w:rPr>
        <w:t xml:space="preserve"> added to the master account, then having Monica check them in and get their keys. </w:t>
      </w:r>
      <w:r w:rsidR="00DA7C27">
        <w:rPr>
          <w:color w:val="244061" w:themeColor="accent1" w:themeShade="80"/>
        </w:rPr>
        <w:t xml:space="preserve">Mark </w:t>
      </w:r>
      <w:r w:rsidR="00E9344D">
        <w:rPr>
          <w:color w:val="244061" w:themeColor="accent1" w:themeShade="80"/>
        </w:rPr>
        <w:t>suggested we</w:t>
      </w:r>
      <w:r w:rsidR="00DA7C27">
        <w:rPr>
          <w:color w:val="244061" w:themeColor="accent1" w:themeShade="80"/>
        </w:rPr>
        <w:t xml:space="preserve"> make sure rooms go on the master account. </w:t>
      </w:r>
    </w:p>
    <w:p w14:paraId="00D5B724" w14:textId="7DB20EB8" w:rsidR="0093703D" w:rsidRPr="00E06630" w:rsidRDefault="00DB3FC0" w:rsidP="0093703D">
      <w:pPr>
        <w:numPr>
          <w:ilvl w:val="2"/>
          <w:numId w:val="9"/>
        </w:numPr>
      </w:pPr>
      <w:r>
        <w:rPr>
          <w:color w:val="244061" w:themeColor="accent1" w:themeShade="80"/>
        </w:rPr>
        <w:t xml:space="preserve">Posters – it was a very distracted area. The </w:t>
      </w:r>
      <w:r w:rsidR="00E9344D">
        <w:rPr>
          <w:color w:val="244061" w:themeColor="accent1" w:themeShade="80"/>
        </w:rPr>
        <w:t xml:space="preserve">judging criteria require that </w:t>
      </w:r>
      <w:r>
        <w:rPr>
          <w:color w:val="244061" w:themeColor="accent1" w:themeShade="80"/>
        </w:rPr>
        <w:t>reviewers need to get forms ahead of time to review abstracts</w:t>
      </w:r>
      <w:r w:rsidR="00E9344D">
        <w:rPr>
          <w:color w:val="244061" w:themeColor="accent1" w:themeShade="80"/>
        </w:rPr>
        <w:t>;</w:t>
      </w:r>
      <w:r w:rsidR="006B762A">
        <w:rPr>
          <w:color w:val="244061" w:themeColor="accent1" w:themeShade="80"/>
        </w:rPr>
        <w:t xml:space="preserve"> getting assignments during the session makes it difficult to complete and keeps reviewers from </w:t>
      </w:r>
      <w:proofErr w:type="gramStart"/>
      <w:r w:rsidR="006B762A">
        <w:rPr>
          <w:color w:val="244061" w:themeColor="accent1" w:themeShade="80"/>
        </w:rPr>
        <w:t>actually participating</w:t>
      </w:r>
      <w:proofErr w:type="gramEnd"/>
      <w:r>
        <w:rPr>
          <w:color w:val="244061" w:themeColor="accent1" w:themeShade="80"/>
        </w:rPr>
        <w:t xml:space="preserve">. For </w:t>
      </w:r>
      <w:r w:rsidR="00E9344D">
        <w:rPr>
          <w:color w:val="244061" w:themeColor="accent1" w:themeShade="80"/>
        </w:rPr>
        <w:t xml:space="preserve">judging of student </w:t>
      </w:r>
      <w:r>
        <w:rPr>
          <w:color w:val="244061" w:themeColor="accent1" w:themeShade="80"/>
        </w:rPr>
        <w:t xml:space="preserve">talks, we had </w:t>
      </w:r>
      <w:r w:rsidR="00A21AC0">
        <w:rPr>
          <w:color w:val="244061" w:themeColor="accent1" w:themeShade="80"/>
        </w:rPr>
        <w:t xml:space="preserve">an </w:t>
      </w:r>
      <w:proofErr w:type="gramStart"/>
      <w:r w:rsidR="00A21AC0">
        <w:rPr>
          <w:color w:val="244061" w:themeColor="accent1" w:themeShade="80"/>
        </w:rPr>
        <w:t>undergrad student judging grad student</w:t>
      </w:r>
      <w:r w:rsidR="00495FC3">
        <w:rPr>
          <w:color w:val="244061" w:themeColor="accent1" w:themeShade="80"/>
        </w:rPr>
        <w:t>s</w:t>
      </w:r>
      <w:proofErr w:type="gramEnd"/>
      <w:r>
        <w:rPr>
          <w:color w:val="244061" w:themeColor="accent1" w:themeShade="80"/>
        </w:rPr>
        <w:t xml:space="preserve"> on their presentations</w:t>
      </w:r>
      <w:r w:rsidR="00B7064D">
        <w:rPr>
          <w:color w:val="244061" w:themeColor="accent1" w:themeShade="80"/>
        </w:rPr>
        <w:t xml:space="preserve"> (note – this person was also an agency biologist)</w:t>
      </w:r>
      <w:r w:rsidR="00637D86">
        <w:rPr>
          <w:color w:val="244061" w:themeColor="accent1" w:themeShade="80"/>
        </w:rPr>
        <w:t xml:space="preserve">. This was likely not an issue, </w:t>
      </w:r>
      <w:r w:rsidR="00B7064D">
        <w:rPr>
          <w:color w:val="244061" w:themeColor="accent1" w:themeShade="80"/>
        </w:rPr>
        <w:t xml:space="preserve">but we should consider having </w:t>
      </w:r>
      <w:r>
        <w:rPr>
          <w:color w:val="244061" w:themeColor="accent1" w:themeShade="80"/>
        </w:rPr>
        <w:t>baseline requirements</w:t>
      </w:r>
      <w:r w:rsidR="00E9344D">
        <w:rPr>
          <w:color w:val="244061" w:themeColor="accent1" w:themeShade="80"/>
        </w:rPr>
        <w:t xml:space="preserve"> for judges in the future</w:t>
      </w:r>
      <w:r w:rsidR="00B7064D">
        <w:rPr>
          <w:color w:val="244061" w:themeColor="accent1" w:themeShade="80"/>
        </w:rPr>
        <w:t xml:space="preserve">.  </w:t>
      </w:r>
      <w:r w:rsidR="006B762A">
        <w:rPr>
          <w:color w:val="244061" w:themeColor="accent1" w:themeShade="80"/>
        </w:rPr>
        <w:t xml:space="preserve">There also needs to be a </w:t>
      </w:r>
      <w:r w:rsidR="00E9344D">
        <w:rPr>
          <w:color w:val="244061" w:themeColor="accent1" w:themeShade="80"/>
        </w:rPr>
        <w:t xml:space="preserve">FLTWS-specific </w:t>
      </w:r>
      <w:r w:rsidR="006B762A">
        <w:rPr>
          <w:color w:val="244061" w:themeColor="accent1" w:themeShade="80"/>
        </w:rPr>
        <w:t>form for judging</w:t>
      </w:r>
      <w:r w:rsidR="00E9344D">
        <w:rPr>
          <w:color w:val="244061" w:themeColor="accent1" w:themeShade="80"/>
        </w:rPr>
        <w:t>,</w:t>
      </w:r>
      <w:r w:rsidR="006B762A">
        <w:rPr>
          <w:color w:val="244061" w:themeColor="accent1" w:themeShade="80"/>
        </w:rPr>
        <w:t xml:space="preserve"> and </w:t>
      </w:r>
      <w:r w:rsidR="00E9344D">
        <w:rPr>
          <w:color w:val="244061" w:themeColor="accent1" w:themeShade="80"/>
        </w:rPr>
        <w:t xml:space="preserve">we need </w:t>
      </w:r>
      <w:r w:rsidR="006B762A">
        <w:rPr>
          <w:color w:val="244061" w:themeColor="accent1" w:themeShade="80"/>
        </w:rPr>
        <w:t>to pick people to judge who have several years’ experience</w:t>
      </w:r>
      <w:r>
        <w:rPr>
          <w:color w:val="244061" w:themeColor="accent1" w:themeShade="80"/>
        </w:rPr>
        <w:t xml:space="preserve">. </w:t>
      </w:r>
      <w:r w:rsidR="00896632" w:rsidRPr="0046345D">
        <w:rPr>
          <w:color w:val="244061" w:themeColor="accent1" w:themeShade="80"/>
        </w:rPr>
        <w:t xml:space="preserve">Holly will work with Jen and Becky to make sure we have this organized before the </w:t>
      </w:r>
      <w:r w:rsidR="00E9344D">
        <w:rPr>
          <w:color w:val="244061" w:themeColor="accent1" w:themeShade="80"/>
        </w:rPr>
        <w:t xml:space="preserve">next spring </w:t>
      </w:r>
      <w:r w:rsidR="00896632" w:rsidRPr="0046345D">
        <w:rPr>
          <w:color w:val="244061" w:themeColor="accent1" w:themeShade="80"/>
        </w:rPr>
        <w:t>meeting.</w:t>
      </w:r>
      <w:r w:rsidR="00896632">
        <w:rPr>
          <w:color w:val="244061" w:themeColor="accent1" w:themeShade="80"/>
        </w:rPr>
        <w:t xml:space="preserve"> </w:t>
      </w:r>
      <w:r w:rsidR="00921BF0">
        <w:rPr>
          <w:color w:val="244061" w:themeColor="accent1" w:themeShade="80"/>
        </w:rPr>
        <w:br/>
      </w:r>
    </w:p>
    <w:p w14:paraId="21DF7DAD" w14:textId="77777777" w:rsidR="002A7810" w:rsidRPr="00E06630" w:rsidRDefault="002A7810" w:rsidP="00E06630">
      <w:pPr>
        <w:numPr>
          <w:ilvl w:val="2"/>
          <w:numId w:val="9"/>
        </w:numPr>
      </w:pPr>
      <w:r w:rsidRPr="00E06630">
        <w:t>201</w:t>
      </w:r>
      <w:r w:rsidR="00BF1B9A" w:rsidRPr="00E06630">
        <w:t>8</w:t>
      </w:r>
      <w:r w:rsidR="00E06630">
        <w:t xml:space="preserve"> Fall meeting</w:t>
      </w:r>
      <w:r w:rsidRPr="00E06630">
        <w:t xml:space="preserve"> plans</w:t>
      </w:r>
      <w:r w:rsidR="00924C74">
        <w:t xml:space="preserve"> (</w:t>
      </w:r>
      <w:r w:rsidR="00924C74" w:rsidRPr="00924C74">
        <w:rPr>
          <w:i/>
        </w:rPr>
        <w:t>Hol</w:t>
      </w:r>
      <w:r w:rsidR="00924C74" w:rsidRPr="00E06630">
        <w:rPr>
          <w:i/>
        </w:rPr>
        <w:t>ly</w:t>
      </w:r>
      <w:r w:rsidR="00924C74" w:rsidRPr="00E06630">
        <w:t>)</w:t>
      </w:r>
    </w:p>
    <w:p w14:paraId="15E52606" w14:textId="7C18B913" w:rsidR="007E323C" w:rsidRDefault="00BE1A62" w:rsidP="00E06630">
      <w:pPr>
        <w:numPr>
          <w:ilvl w:val="3"/>
          <w:numId w:val="9"/>
        </w:numPr>
      </w:pPr>
      <w:r w:rsidRPr="00E06630">
        <w:t>W</w:t>
      </w:r>
      <w:r w:rsidR="007E323C" w:rsidRPr="00E06630">
        <w:t>orkshop</w:t>
      </w:r>
      <w:r w:rsidR="0093703D">
        <w:t xml:space="preserve"> – topic, instructor</w:t>
      </w:r>
      <w:r w:rsidR="008C5A40">
        <w:t>, location, date</w:t>
      </w:r>
    </w:p>
    <w:p w14:paraId="5B810A95" w14:textId="1995F35C" w:rsidR="00151FD9" w:rsidRPr="00601C27" w:rsidRDefault="00151FD9" w:rsidP="00151FD9">
      <w:pPr>
        <w:numPr>
          <w:ilvl w:val="4"/>
          <w:numId w:val="9"/>
        </w:numPr>
        <w:rPr>
          <w:color w:val="244061" w:themeColor="accent1" w:themeShade="80"/>
        </w:rPr>
      </w:pPr>
      <w:r w:rsidRPr="00601C27">
        <w:rPr>
          <w:color w:val="244061" w:themeColor="accent1" w:themeShade="80"/>
        </w:rPr>
        <w:t xml:space="preserve">Wetland plant ID – Holly reached out to 8 people. 3 people responded. </w:t>
      </w:r>
      <w:r w:rsidR="00A95A9F" w:rsidRPr="001B6DE2">
        <w:rPr>
          <w:color w:val="244061" w:themeColor="accent1" w:themeShade="80"/>
        </w:rPr>
        <w:t xml:space="preserve">Christina </w:t>
      </w:r>
      <w:proofErr w:type="spellStart"/>
      <w:r w:rsidR="00EF0162" w:rsidRPr="001B6DE2">
        <w:rPr>
          <w:color w:val="244061" w:themeColor="accent1" w:themeShade="80"/>
        </w:rPr>
        <w:t>Uranowski</w:t>
      </w:r>
      <w:proofErr w:type="spellEnd"/>
      <w:r w:rsidR="00A95A9F" w:rsidRPr="00601C27">
        <w:rPr>
          <w:color w:val="244061" w:themeColor="accent1" w:themeShade="80"/>
        </w:rPr>
        <w:t xml:space="preserve"> – will cha</w:t>
      </w:r>
      <w:r w:rsidR="00EF0162">
        <w:rPr>
          <w:color w:val="244061" w:themeColor="accent1" w:themeShade="80"/>
        </w:rPr>
        <w:t>r</w:t>
      </w:r>
      <w:r w:rsidR="00A95A9F" w:rsidRPr="00601C27">
        <w:rPr>
          <w:color w:val="244061" w:themeColor="accent1" w:themeShade="80"/>
        </w:rPr>
        <w:t xml:space="preserve">ge at least $200 per person. </w:t>
      </w:r>
    </w:p>
    <w:p w14:paraId="7E355BC8" w14:textId="2137FB04" w:rsidR="00A95A9F" w:rsidRDefault="00A95A9F" w:rsidP="00151FD9">
      <w:pPr>
        <w:numPr>
          <w:ilvl w:val="4"/>
          <w:numId w:val="9"/>
        </w:numPr>
        <w:rPr>
          <w:color w:val="244061" w:themeColor="accent1" w:themeShade="80"/>
        </w:rPr>
      </w:pPr>
      <w:r w:rsidRPr="001B6DE2">
        <w:rPr>
          <w:color w:val="244061" w:themeColor="accent1" w:themeShade="80"/>
        </w:rPr>
        <w:t>Lynn Gett</w:t>
      </w:r>
      <w:r w:rsidR="00EF0162" w:rsidRPr="001B6DE2">
        <w:rPr>
          <w:color w:val="244061" w:themeColor="accent1" w:themeShade="80"/>
        </w:rPr>
        <w:t>ys</w:t>
      </w:r>
      <w:r w:rsidRPr="00601C27">
        <w:rPr>
          <w:color w:val="244061" w:themeColor="accent1" w:themeShade="80"/>
        </w:rPr>
        <w:t xml:space="preserve"> – Indoor wetland plant ID with photos. Said we can also have a walkabout at Orlando Wetlands Park in Christmas, FL. She doesn’t need money and has presentations that she uses for other events and can make those available </w:t>
      </w:r>
      <w:r w:rsidR="00EF0162">
        <w:rPr>
          <w:color w:val="244061" w:themeColor="accent1" w:themeShade="80"/>
        </w:rPr>
        <w:t xml:space="preserve">as handouts </w:t>
      </w:r>
      <w:r w:rsidRPr="00601C27">
        <w:rPr>
          <w:color w:val="244061" w:themeColor="accent1" w:themeShade="80"/>
        </w:rPr>
        <w:t xml:space="preserve">for participants. </w:t>
      </w:r>
    </w:p>
    <w:p w14:paraId="05676CA6" w14:textId="1F2ACDB6" w:rsidR="00757ABA" w:rsidRPr="00601C27" w:rsidRDefault="00757ABA" w:rsidP="00757ABA">
      <w:pPr>
        <w:numPr>
          <w:ilvl w:val="5"/>
          <w:numId w:val="9"/>
        </w:numPr>
        <w:rPr>
          <w:color w:val="244061" w:themeColor="accent1" w:themeShade="80"/>
        </w:rPr>
      </w:pPr>
      <w:r>
        <w:rPr>
          <w:color w:val="244061" w:themeColor="accent1" w:themeShade="80"/>
        </w:rPr>
        <w:t>October 5, 9, 10</w:t>
      </w:r>
      <w:r w:rsidR="00882DE9">
        <w:rPr>
          <w:color w:val="244061" w:themeColor="accent1" w:themeShade="80"/>
        </w:rPr>
        <w:t xml:space="preserve"> (TWS </w:t>
      </w:r>
      <w:r w:rsidR="0046345D">
        <w:rPr>
          <w:color w:val="244061" w:themeColor="accent1" w:themeShade="80"/>
        </w:rPr>
        <w:t>week</w:t>
      </w:r>
      <w:r w:rsidR="00882DE9">
        <w:rPr>
          <w:color w:val="244061" w:themeColor="accent1" w:themeShade="80"/>
        </w:rPr>
        <w:t>)</w:t>
      </w:r>
      <w:r>
        <w:rPr>
          <w:color w:val="244061" w:themeColor="accent1" w:themeShade="80"/>
        </w:rPr>
        <w:t xml:space="preserve"> or 26</w:t>
      </w:r>
      <w:r w:rsidR="00882DE9">
        <w:rPr>
          <w:color w:val="244061" w:themeColor="accent1" w:themeShade="80"/>
        </w:rPr>
        <w:t xml:space="preserve"> (SEAFWA week)</w:t>
      </w:r>
      <w:r>
        <w:rPr>
          <w:color w:val="244061" w:themeColor="accent1" w:themeShade="80"/>
        </w:rPr>
        <w:t>.</w:t>
      </w:r>
    </w:p>
    <w:p w14:paraId="31420F34" w14:textId="7BA59B65" w:rsidR="00A95A9F" w:rsidRPr="00601C27" w:rsidRDefault="00A95A9F" w:rsidP="00151FD9">
      <w:pPr>
        <w:numPr>
          <w:ilvl w:val="4"/>
          <w:numId w:val="9"/>
        </w:numPr>
        <w:rPr>
          <w:color w:val="244061" w:themeColor="accent1" w:themeShade="80"/>
        </w:rPr>
      </w:pPr>
      <w:r w:rsidRPr="001B6DE2">
        <w:rPr>
          <w:color w:val="244061" w:themeColor="accent1" w:themeShade="80"/>
        </w:rPr>
        <w:t xml:space="preserve">Eric </w:t>
      </w:r>
      <w:proofErr w:type="spellStart"/>
      <w:r w:rsidR="00EF0162" w:rsidRPr="001B6DE2">
        <w:rPr>
          <w:color w:val="244061" w:themeColor="accent1" w:themeShade="80"/>
        </w:rPr>
        <w:t>Revuelta</w:t>
      </w:r>
      <w:proofErr w:type="spellEnd"/>
      <w:r w:rsidR="00EF0162">
        <w:rPr>
          <w:color w:val="244061" w:themeColor="accent1" w:themeShade="80"/>
        </w:rPr>
        <w:t xml:space="preserve"> </w:t>
      </w:r>
      <w:r w:rsidRPr="00601C27">
        <w:rPr>
          <w:color w:val="244061" w:themeColor="accent1" w:themeShade="80"/>
        </w:rPr>
        <w:t>-</w:t>
      </w:r>
      <w:r w:rsidR="00757ABA">
        <w:rPr>
          <w:color w:val="244061" w:themeColor="accent1" w:themeShade="80"/>
        </w:rPr>
        <w:t xml:space="preserve"> waiting to hear if he can do this.</w:t>
      </w:r>
      <w:r w:rsidR="00EF0162">
        <w:rPr>
          <w:color w:val="244061" w:themeColor="accent1" w:themeShade="80"/>
        </w:rPr>
        <w:t xml:space="preserve"> </w:t>
      </w:r>
      <w:r w:rsidR="00EF0162" w:rsidRPr="00EF0162">
        <w:rPr>
          <w:i/>
          <w:color w:val="FF0000"/>
        </w:rPr>
        <w:t>[Note: H</w:t>
      </w:r>
      <w:r w:rsidR="001B6DE2">
        <w:rPr>
          <w:i/>
          <w:color w:val="FF0000"/>
        </w:rPr>
        <w:t>olly contacted him and h</w:t>
      </w:r>
      <w:r w:rsidR="00EF0162" w:rsidRPr="00EF0162">
        <w:rPr>
          <w:i/>
          <w:color w:val="FF0000"/>
        </w:rPr>
        <w:t xml:space="preserve">e is interested and available. </w:t>
      </w:r>
      <w:r w:rsidR="001B6DE2">
        <w:rPr>
          <w:i/>
          <w:color w:val="FF0000"/>
        </w:rPr>
        <w:t>We are</w:t>
      </w:r>
      <w:r w:rsidR="00EF0162" w:rsidRPr="00EF0162">
        <w:rPr>
          <w:i/>
          <w:color w:val="FF0000"/>
        </w:rPr>
        <w:t xml:space="preserve"> working </w:t>
      </w:r>
      <w:r w:rsidR="001B6DE2">
        <w:rPr>
          <w:i/>
          <w:color w:val="FF0000"/>
        </w:rPr>
        <w:t>to f</w:t>
      </w:r>
      <w:r w:rsidR="00EF0162" w:rsidRPr="00EF0162">
        <w:rPr>
          <w:i/>
          <w:color w:val="FF0000"/>
        </w:rPr>
        <w:t>inalize a date, location, and agenda.]</w:t>
      </w:r>
    </w:p>
    <w:p w14:paraId="5A0C5C1D" w14:textId="04A59173" w:rsidR="00151FD9" w:rsidRPr="00601C27" w:rsidRDefault="00D42718" w:rsidP="00151FD9">
      <w:pPr>
        <w:numPr>
          <w:ilvl w:val="4"/>
          <w:numId w:val="9"/>
        </w:numPr>
        <w:rPr>
          <w:color w:val="244061" w:themeColor="accent1" w:themeShade="80"/>
        </w:rPr>
      </w:pPr>
      <w:r w:rsidRPr="00601C27">
        <w:rPr>
          <w:color w:val="244061" w:themeColor="accent1" w:themeShade="80"/>
        </w:rPr>
        <w:t xml:space="preserve">This will be one day – people might come just for this. But we want it close to a facility to stay </w:t>
      </w:r>
      <w:r w:rsidR="00AE40D9" w:rsidRPr="00601C27">
        <w:rPr>
          <w:color w:val="244061" w:themeColor="accent1" w:themeShade="80"/>
        </w:rPr>
        <w:t>at,</w:t>
      </w:r>
      <w:r w:rsidRPr="00601C27">
        <w:rPr>
          <w:color w:val="244061" w:themeColor="accent1" w:themeShade="80"/>
        </w:rPr>
        <w:t xml:space="preserve"> so we can have our Strategic planning meeting</w:t>
      </w:r>
      <w:r w:rsidR="001B6DE2">
        <w:rPr>
          <w:color w:val="244061" w:themeColor="accent1" w:themeShade="80"/>
        </w:rPr>
        <w:t xml:space="preserve"> the day before or after</w:t>
      </w:r>
      <w:r w:rsidRPr="00601C27">
        <w:rPr>
          <w:color w:val="244061" w:themeColor="accent1" w:themeShade="80"/>
        </w:rPr>
        <w:t>.</w:t>
      </w:r>
    </w:p>
    <w:p w14:paraId="79D9DB15" w14:textId="77777777" w:rsidR="00A95A9F" w:rsidRPr="00601C27" w:rsidRDefault="00A95A9F" w:rsidP="00151FD9">
      <w:pPr>
        <w:numPr>
          <w:ilvl w:val="4"/>
          <w:numId w:val="9"/>
        </w:numPr>
        <w:rPr>
          <w:color w:val="244061" w:themeColor="accent1" w:themeShade="80"/>
        </w:rPr>
      </w:pPr>
      <w:r w:rsidRPr="00601C27">
        <w:rPr>
          <w:color w:val="244061" w:themeColor="accent1" w:themeShade="80"/>
        </w:rPr>
        <w:t>Sam – Sweetwater Wetlands Park would be a good place and the Doyle Conference Center could be available</w:t>
      </w:r>
    </w:p>
    <w:p w14:paraId="1992820C" w14:textId="31698BE2" w:rsidR="00A95A9F" w:rsidRDefault="00A95A9F" w:rsidP="00151FD9">
      <w:pPr>
        <w:numPr>
          <w:ilvl w:val="4"/>
          <w:numId w:val="9"/>
        </w:numPr>
        <w:rPr>
          <w:color w:val="244061" w:themeColor="accent1" w:themeShade="80"/>
        </w:rPr>
      </w:pPr>
      <w:r w:rsidRPr="00601C27">
        <w:rPr>
          <w:color w:val="244061" w:themeColor="accent1" w:themeShade="80"/>
        </w:rPr>
        <w:t xml:space="preserve">Jodi - WMD has a lot of property and all are available. </w:t>
      </w:r>
    </w:p>
    <w:p w14:paraId="392835AB" w14:textId="49B615E9" w:rsidR="00601C27" w:rsidRPr="00601C27" w:rsidRDefault="00601C27" w:rsidP="00151FD9">
      <w:pPr>
        <w:numPr>
          <w:ilvl w:val="4"/>
          <w:numId w:val="9"/>
        </w:numPr>
        <w:rPr>
          <w:color w:val="244061" w:themeColor="accent1" w:themeShade="80"/>
        </w:rPr>
      </w:pPr>
      <w:r>
        <w:rPr>
          <w:color w:val="244061" w:themeColor="accent1" w:themeShade="80"/>
        </w:rPr>
        <w:lastRenderedPageBreak/>
        <w:t>Brigham – Class time will count for than field time for CEUs, so we need to do both.</w:t>
      </w:r>
    </w:p>
    <w:p w14:paraId="12F080CC" w14:textId="1B70928A" w:rsidR="00BE1A62" w:rsidRPr="00E06630" w:rsidRDefault="00BE1A62" w:rsidP="00E06630">
      <w:pPr>
        <w:numPr>
          <w:ilvl w:val="3"/>
          <w:numId w:val="9"/>
        </w:numPr>
      </w:pPr>
      <w:r w:rsidRPr="00E06630">
        <w:t>Strategic planning</w:t>
      </w:r>
      <w:r w:rsidR="0093703D">
        <w:t xml:space="preserve"> </w:t>
      </w:r>
      <w:r w:rsidR="0093703D" w:rsidRPr="00763B2B">
        <w:rPr>
          <w:color w:val="244061" w:themeColor="accent1" w:themeShade="80"/>
        </w:rPr>
        <w:t>– what do we want to accomplish?</w:t>
      </w:r>
      <w:r w:rsidR="00763B2B" w:rsidRPr="00763B2B">
        <w:rPr>
          <w:color w:val="244061" w:themeColor="accent1" w:themeShade="80"/>
        </w:rPr>
        <w:t xml:space="preserve"> Having finalized scholarship info sent out by this point?</w:t>
      </w:r>
      <w:r w:rsidR="00AB1574">
        <w:br/>
      </w:r>
    </w:p>
    <w:p w14:paraId="2F89CE51" w14:textId="722A81F1" w:rsidR="0042769B" w:rsidRPr="000A7A0C" w:rsidRDefault="00BF1B9A" w:rsidP="00924C74">
      <w:pPr>
        <w:numPr>
          <w:ilvl w:val="2"/>
          <w:numId w:val="9"/>
        </w:numPr>
        <w:rPr>
          <w:color w:val="244061" w:themeColor="accent1" w:themeShade="80"/>
        </w:rPr>
      </w:pPr>
      <w:r w:rsidRPr="00E06630">
        <w:t>2019</w:t>
      </w:r>
      <w:r w:rsidR="002A7810" w:rsidRPr="00E06630">
        <w:t xml:space="preserve"> Spring conference planning</w:t>
      </w:r>
      <w:r w:rsidR="00924C74">
        <w:t xml:space="preserve"> </w:t>
      </w:r>
      <w:r w:rsidR="00924C74" w:rsidRPr="00E06630">
        <w:t>(</w:t>
      </w:r>
      <w:r w:rsidR="00924C74" w:rsidRPr="00E06630">
        <w:rPr>
          <w:i/>
        </w:rPr>
        <w:t>Mark</w:t>
      </w:r>
      <w:r w:rsidR="00924C74">
        <w:t>)</w:t>
      </w:r>
      <w:r w:rsidR="00921BF0">
        <w:t>.</w:t>
      </w:r>
      <w:r w:rsidR="00921BF0">
        <w:rPr>
          <w:color w:val="244061" w:themeColor="accent1" w:themeShade="80"/>
        </w:rPr>
        <w:t xml:space="preserve"> The location is still being determined. It would be nice to go back to the east coast but keep north enough to keep costs down. </w:t>
      </w:r>
      <w:r w:rsidR="0039056D">
        <w:rPr>
          <w:color w:val="244061" w:themeColor="accent1" w:themeShade="80"/>
        </w:rPr>
        <w:t xml:space="preserve">Mark will reach back out to Melbourne, maybe Vero but conference centers might be limited. He will also look at Coco. </w:t>
      </w:r>
      <w:r w:rsidR="00A5633F">
        <w:rPr>
          <w:color w:val="244061" w:themeColor="accent1" w:themeShade="80"/>
        </w:rPr>
        <w:t xml:space="preserve">We need to plan for 100-120 people. </w:t>
      </w:r>
    </w:p>
    <w:p w14:paraId="63C8004C" w14:textId="16EED574" w:rsidR="000A7A0C" w:rsidRDefault="000A7A0C" w:rsidP="00924C74">
      <w:pPr>
        <w:numPr>
          <w:ilvl w:val="2"/>
          <w:numId w:val="9"/>
        </w:numPr>
        <w:rPr>
          <w:color w:val="244061" w:themeColor="accent1" w:themeShade="80"/>
        </w:rPr>
      </w:pPr>
      <w:r w:rsidRPr="000A7A0C">
        <w:rPr>
          <w:color w:val="244061" w:themeColor="accent1" w:themeShade="80"/>
        </w:rPr>
        <w:t xml:space="preserve">We try to avoid UF spring break </w:t>
      </w:r>
      <w:r w:rsidR="0067087D">
        <w:rPr>
          <w:color w:val="244061" w:themeColor="accent1" w:themeShade="80"/>
        </w:rPr>
        <w:t>(March 4</w:t>
      </w:r>
      <w:r w:rsidR="007A4412">
        <w:rPr>
          <w:color w:val="244061" w:themeColor="accent1" w:themeShade="80"/>
        </w:rPr>
        <w:t xml:space="preserve"> – </w:t>
      </w:r>
      <w:r w:rsidR="0067087D">
        <w:rPr>
          <w:color w:val="244061" w:themeColor="accent1" w:themeShade="80"/>
        </w:rPr>
        <w:t xml:space="preserve">8) </w:t>
      </w:r>
      <w:r w:rsidRPr="000A7A0C">
        <w:rPr>
          <w:color w:val="244061" w:themeColor="accent1" w:themeShade="80"/>
        </w:rPr>
        <w:t>an</w:t>
      </w:r>
      <w:r w:rsidR="0067087D">
        <w:rPr>
          <w:color w:val="244061" w:themeColor="accent1" w:themeShade="80"/>
        </w:rPr>
        <w:t>d</w:t>
      </w:r>
      <w:r w:rsidRPr="000A7A0C">
        <w:rPr>
          <w:color w:val="244061" w:themeColor="accent1" w:themeShade="80"/>
        </w:rPr>
        <w:t xml:space="preserve"> UF </w:t>
      </w:r>
      <w:r w:rsidR="0067087D">
        <w:rPr>
          <w:color w:val="244061" w:themeColor="accent1" w:themeShade="80"/>
        </w:rPr>
        <w:t>final exams (Apr 27 – May 3)</w:t>
      </w:r>
      <w:r w:rsidRPr="000A7A0C">
        <w:rPr>
          <w:color w:val="244061" w:themeColor="accent1" w:themeShade="80"/>
        </w:rPr>
        <w:t xml:space="preserve"> to keep attendance up.</w:t>
      </w:r>
      <w:r>
        <w:rPr>
          <w:color w:val="244061" w:themeColor="accent1" w:themeShade="80"/>
        </w:rPr>
        <w:t xml:space="preserve"> Targeting April 10-12, 2019. Need to check UCF</w:t>
      </w:r>
      <w:r w:rsidR="0046345D">
        <w:rPr>
          <w:color w:val="244061" w:themeColor="accent1" w:themeShade="80"/>
        </w:rPr>
        <w:t>’s break</w:t>
      </w:r>
      <w:r w:rsidR="0067087D">
        <w:rPr>
          <w:color w:val="244061" w:themeColor="accent1" w:themeShade="80"/>
        </w:rPr>
        <w:t xml:space="preserve"> and exams</w:t>
      </w:r>
      <w:r w:rsidR="0046345D">
        <w:rPr>
          <w:color w:val="244061" w:themeColor="accent1" w:themeShade="80"/>
        </w:rPr>
        <w:t>,</w:t>
      </w:r>
      <w:r>
        <w:rPr>
          <w:color w:val="244061" w:themeColor="accent1" w:themeShade="80"/>
        </w:rPr>
        <w:t xml:space="preserve"> too. </w:t>
      </w:r>
      <w:r w:rsidR="0046345D">
        <w:rPr>
          <w:color w:val="244061" w:themeColor="accent1" w:themeShade="80"/>
        </w:rPr>
        <w:t>This targeted date may overlap</w:t>
      </w:r>
      <w:r>
        <w:rPr>
          <w:color w:val="244061" w:themeColor="accent1" w:themeShade="80"/>
        </w:rPr>
        <w:t xml:space="preserve"> with northern </w:t>
      </w:r>
      <w:r w:rsidR="0046345D">
        <w:rPr>
          <w:color w:val="244061" w:themeColor="accent1" w:themeShade="80"/>
        </w:rPr>
        <w:t xml:space="preserve">schools’ </w:t>
      </w:r>
      <w:r>
        <w:rPr>
          <w:color w:val="244061" w:themeColor="accent1" w:themeShade="80"/>
        </w:rPr>
        <w:t xml:space="preserve">spring breaks. We want to avoid March 21-23 – undergrads at </w:t>
      </w:r>
      <w:r w:rsidR="009546B8">
        <w:rPr>
          <w:color w:val="244061" w:themeColor="accent1" w:themeShade="80"/>
        </w:rPr>
        <w:t xml:space="preserve">Conclave. </w:t>
      </w:r>
      <w:r w:rsidR="002A5AA7">
        <w:rPr>
          <w:color w:val="244061" w:themeColor="accent1" w:themeShade="80"/>
        </w:rPr>
        <w:t xml:space="preserve">First week of </w:t>
      </w:r>
      <w:proofErr w:type="gramStart"/>
      <w:r w:rsidR="002A5AA7">
        <w:rPr>
          <w:color w:val="244061" w:themeColor="accent1" w:themeShade="80"/>
        </w:rPr>
        <w:t>April,</w:t>
      </w:r>
      <w:proofErr w:type="gramEnd"/>
      <w:r w:rsidR="002A5AA7">
        <w:rPr>
          <w:color w:val="244061" w:themeColor="accent1" w:themeShade="80"/>
        </w:rPr>
        <w:t xml:space="preserve"> Second Week of April, </w:t>
      </w:r>
      <w:r w:rsidR="0067087D">
        <w:rPr>
          <w:color w:val="244061" w:themeColor="accent1" w:themeShade="80"/>
        </w:rPr>
        <w:t xml:space="preserve">or </w:t>
      </w:r>
      <w:r w:rsidR="002A5AA7">
        <w:rPr>
          <w:color w:val="244061" w:themeColor="accent1" w:themeShade="80"/>
        </w:rPr>
        <w:t xml:space="preserve">last week of March are our best options. </w:t>
      </w:r>
      <w:r w:rsidRPr="000A7A0C">
        <w:rPr>
          <w:color w:val="244061" w:themeColor="accent1" w:themeShade="80"/>
        </w:rPr>
        <w:t xml:space="preserve"> </w:t>
      </w:r>
    </w:p>
    <w:p w14:paraId="77B54517" w14:textId="39A07219" w:rsidR="00991776" w:rsidRDefault="00EC0505" w:rsidP="00924C74">
      <w:pPr>
        <w:numPr>
          <w:ilvl w:val="2"/>
          <w:numId w:val="9"/>
        </w:numPr>
        <w:rPr>
          <w:color w:val="244061" w:themeColor="accent1" w:themeShade="80"/>
        </w:rPr>
      </w:pPr>
      <w:r>
        <w:rPr>
          <w:color w:val="244061" w:themeColor="accent1" w:themeShade="80"/>
        </w:rPr>
        <w:t>Previous conference</w:t>
      </w:r>
      <w:r w:rsidR="0067087D">
        <w:rPr>
          <w:color w:val="244061" w:themeColor="accent1" w:themeShade="80"/>
        </w:rPr>
        <w:t xml:space="preserve"> theme</w:t>
      </w:r>
      <w:r>
        <w:rPr>
          <w:color w:val="244061" w:themeColor="accent1" w:themeShade="80"/>
        </w:rPr>
        <w:t>s – Managing imperiled species could be good for this one</w:t>
      </w:r>
      <w:r w:rsidR="0067087D">
        <w:rPr>
          <w:color w:val="244061" w:themeColor="accent1" w:themeShade="80"/>
        </w:rPr>
        <w:t>, as we haven’t covered t</w:t>
      </w:r>
      <w:r w:rsidR="007A4412">
        <w:rPr>
          <w:color w:val="244061" w:themeColor="accent1" w:themeShade="80"/>
        </w:rPr>
        <w:t>h</w:t>
      </w:r>
      <w:r w:rsidR="0067087D">
        <w:rPr>
          <w:color w:val="244061" w:themeColor="accent1" w:themeShade="80"/>
        </w:rPr>
        <w:t>is since 2013</w:t>
      </w:r>
      <w:r>
        <w:rPr>
          <w:color w:val="244061" w:themeColor="accent1" w:themeShade="80"/>
        </w:rPr>
        <w:t>. Also have a bias and don’t have a lot of private land focus.</w:t>
      </w:r>
      <w:r w:rsidR="0046345D">
        <w:rPr>
          <w:color w:val="244061" w:themeColor="accent1" w:themeShade="80"/>
        </w:rPr>
        <w:t xml:space="preserve"> Discussion on selected topics were:</w:t>
      </w:r>
    </w:p>
    <w:p w14:paraId="2EAE5552" w14:textId="1D71267B" w:rsidR="00901217" w:rsidRDefault="00901217" w:rsidP="00991776">
      <w:pPr>
        <w:pStyle w:val="ListParagraph"/>
        <w:numPr>
          <w:ilvl w:val="3"/>
          <w:numId w:val="9"/>
        </w:numPr>
        <w:shd w:val="clear" w:color="auto" w:fill="FFFFFF"/>
        <w:rPr>
          <w:color w:val="244061" w:themeColor="accent1" w:themeShade="80"/>
        </w:rPr>
      </w:pPr>
      <w:r>
        <w:rPr>
          <w:color w:val="244061" w:themeColor="accent1" w:themeShade="80"/>
        </w:rPr>
        <w:t>Conference Theme: “Collaborations for Conservation”</w:t>
      </w:r>
    </w:p>
    <w:p w14:paraId="2315BBBE" w14:textId="084008E9" w:rsidR="00901217" w:rsidRDefault="00991776" w:rsidP="00991776">
      <w:pPr>
        <w:pStyle w:val="ListParagraph"/>
        <w:numPr>
          <w:ilvl w:val="3"/>
          <w:numId w:val="9"/>
        </w:numPr>
        <w:shd w:val="clear" w:color="auto" w:fill="FFFFFF"/>
        <w:rPr>
          <w:color w:val="244061" w:themeColor="accent1" w:themeShade="80"/>
        </w:rPr>
      </w:pPr>
      <w:r w:rsidRPr="00991776">
        <w:rPr>
          <w:color w:val="244061" w:themeColor="accent1" w:themeShade="80"/>
        </w:rPr>
        <w:t xml:space="preserve">Plenary: </w:t>
      </w:r>
      <w:r w:rsidR="00901217">
        <w:rPr>
          <w:color w:val="244061" w:themeColor="accent1" w:themeShade="80"/>
        </w:rPr>
        <w:t>“</w:t>
      </w:r>
      <w:r w:rsidRPr="00991776">
        <w:rPr>
          <w:color w:val="244061" w:themeColor="accent1" w:themeShade="80"/>
        </w:rPr>
        <w:t xml:space="preserve">Making A Difference: </w:t>
      </w:r>
      <w:r w:rsidR="00901217">
        <w:rPr>
          <w:color w:val="244061" w:themeColor="accent1" w:themeShade="80"/>
        </w:rPr>
        <w:t xml:space="preserve">Multi-stakeholder collaborations” </w:t>
      </w:r>
    </w:p>
    <w:p w14:paraId="403FB382" w14:textId="25903262" w:rsidR="00901217" w:rsidRDefault="00901217" w:rsidP="00991776">
      <w:pPr>
        <w:pStyle w:val="ListParagraph"/>
        <w:numPr>
          <w:ilvl w:val="3"/>
          <w:numId w:val="9"/>
        </w:numPr>
        <w:shd w:val="clear" w:color="auto" w:fill="FFFFFF"/>
        <w:rPr>
          <w:color w:val="244061" w:themeColor="accent1" w:themeShade="80"/>
        </w:rPr>
      </w:pPr>
      <w:r w:rsidRPr="00991776">
        <w:rPr>
          <w:color w:val="244061" w:themeColor="accent1" w:themeShade="80"/>
        </w:rPr>
        <w:t>Symposium</w:t>
      </w:r>
      <w:r>
        <w:rPr>
          <w:color w:val="244061" w:themeColor="accent1" w:themeShade="80"/>
        </w:rPr>
        <w:t>:</w:t>
      </w:r>
      <w:r w:rsidRPr="00991776">
        <w:rPr>
          <w:color w:val="244061" w:themeColor="accent1" w:themeShade="80"/>
        </w:rPr>
        <w:t xml:space="preserve"> </w:t>
      </w:r>
      <w:r>
        <w:rPr>
          <w:color w:val="244061" w:themeColor="accent1" w:themeShade="80"/>
        </w:rPr>
        <w:t>“Surveying and monitoring across landscapes”</w:t>
      </w:r>
    </w:p>
    <w:p w14:paraId="04F2E5A0" w14:textId="180227A9" w:rsidR="00991776" w:rsidRPr="000A7A0C" w:rsidRDefault="00901217" w:rsidP="00991776">
      <w:pPr>
        <w:numPr>
          <w:ilvl w:val="3"/>
          <w:numId w:val="9"/>
        </w:numPr>
        <w:rPr>
          <w:color w:val="244061" w:themeColor="accent1" w:themeShade="80"/>
        </w:rPr>
      </w:pPr>
      <w:r>
        <w:rPr>
          <w:color w:val="244061" w:themeColor="accent1" w:themeShade="80"/>
        </w:rPr>
        <w:t xml:space="preserve">Surveying and Monitoring </w:t>
      </w:r>
      <w:r w:rsidR="006F054B">
        <w:rPr>
          <w:color w:val="244061" w:themeColor="accent1" w:themeShade="80"/>
        </w:rPr>
        <w:t>for imperiled species</w:t>
      </w:r>
      <w:r w:rsidR="00991776">
        <w:rPr>
          <w:color w:val="244061" w:themeColor="accent1" w:themeShade="80"/>
        </w:rPr>
        <w:t xml:space="preserve"> – types of programs</w:t>
      </w:r>
      <w:r>
        <w:rPr>
          <w:color w:val="244061" w:themeColor="accent1" w:themeShade="80"/>
        </w:rPr>
        <w:t>. Multi-stakeholder collaborations</w:t>
      </w:r>
    </w:p>
    <w:p w14:paraId="41C51599" w14:textId="7501CB7A" w:rsidR="00991776" w:rsidRDefault="00991776" w:rsidP="00924C74">
      <w:pPr>
        <w:numPr>
          <w:ilvl w:val="2"/>
          <w:numId w:val="9"/>
        </w:numPr>
        <w:rPr>
          <w:color w:val="244061" w:themeColor="accent1" w:themeShade="80"/>
        </w:rPr>
      </w:pPr>
      <w:r>
        <w:rPr>
          <w:color w:val="244061" w:themeColor="accent1" w:themeShade="80"/>
        </w:rPr>
        <w:t xml:space="preserve">Climate change – </w:t>
      </w:r>
      <w:r w:rsidR="0046345D">
        <w:rPr>
          <w:color w:val="244061" w:themeColor="accent1" w:themeShade="80"/>
        </w:rPr>
        <w:t>might avoid, as it</w:t>
      </w:r>
      <w:r>
        <w:rPr>
          <w:color w:val="244061" w:themeColor="accent1" w:themeShade="80"/>
        </w:rPr>
        <w:t xml:space="preserve">’ll prevent agency folks from attending. </w:t>
      </w:r>
    </w:p>
    <w:p w14:paraId="54BCBE19" w14:textId="77777777" w:rsidR="007B38FC" w:rsidRDefault="007B38FC" w:rsidP="00E06630">
      <w:pPr>
        <w:pStyle w:val="ListParagraph"/>
        <w:numPr>
          <w:ilvl w:val="0"/>
          <w:numId w:val="16"/>
        </w:numPr>
        <w:ind w:left="360"/>
      </w:pPr>
      <w:r>
        <w:t>Old Business</w:t>
      </w:r>
    </w:p>
    <w:p w14:paraId="79B281CE" w14:textId="77777777" w:rsidR="001B6DE2" w:rsidRDefault="00BE4C55" w:rsidP="008C5A40">
      <w:pPr>
        <w:pStyle w:val="ListParagraph"/>
        <w:numPr>
          <w:ilvl w:val="1"/>
          <w:numId w:val="17"/>
        </w:numPr>
      </w:pPr>
      <w:r>
        <w:t xml:space="preserve">Report on </w:t>
      </w:r>
      <w:r w:rsidR="008C5A40">
        <w:t xml:space="preserve">2018 </w:t>
      </w:r>
      <w:r>
        <w:t xml:space="preserve">Prescribed Fire Course </w:t>
      </w:r>
    </w:p>
    <w:p w14:paraId="1B0A4554" w14:textId="4455092C" w:rsidR="001B6DE2" w:rsidRPr="007A4412" w:rsidRDefault="00BE4C55" w:rsidP="001B6DE2">
      <w:pPr>
        <w:pStyle w:val="ListParagraph"/>
        <w:numPr>
          <w:ilvl w:val="2"/>
          <w:numId w:val="17"/>
        </w:numPr>
        <w:rPr>
          <w:color w:val="17365D" w:themeColor="text2" w:themeShade="BF"/>
        </w:rPr>
      </w:pPr>
      <w:r w:rsidRPr="007A4412">
        <w:rPr>
          <w:color w:val="17365D" w:themeColor="text2" w:themeShade="BF"/>
        </w:rPr>
        <w:t>Sam</w:t>
      </w:r>
      <w:r w:rsidR="001B6DE2" w:rsidRPr="007A4412">
        <w:rPr>
          <w:color w:val="17365D" w:themeColor="text2" w:themeShade="BF"/>
        </w:rPr>
        <w:t xml:space="preserve"> reported that it was very well attended and generated a lot of $</w:t>
      </w:r>
    </w:p>
    <w:p w14:paraId="67D59DE8" w14:textId="763EE617" w:rsidR="00BE4C55" w:rsidRDefault="001B6DE2" w:rsidP="001B6DE2">
      <w:pPr>
        <w:pStyle w:val="ListParagraph"/>
        <w:numPr>
          <w:ilvl w:val="2"/>
          <w:numId w:val="17"/>
        </w:numPr>
      </w:pPr>
      <w:r w:rsidRPr="007A4412">
        <w:rPr>
          <w:color w:val="17365D" w:themeColor="text2" w:themeShade="BF"/>
        </w:rPr>
        <w:t xml:space="preserve">Holly is </w:t>
      </w:r>
      <w:r w:rsidR="007A4412" w:rsidRPr="007A4412">
        <w:rPr>
          <w:color w:val="17365D" w:themeColor="text2" w:themeShade="BF"/>
        </w:rPr>
        <w:t xml:space="preserve">working </w:t>
      </w:r>
      <w:r w:rsidRPr="007A4412">
        <w:rPr>
          <w:color w:val="17365D" w:themeColor="text2" w:themeShade="BF"/>
        </w:rPr>
        <w:t xml:space="preserve">with Jim </w:t>
      </w:r>
      <w:proofErr w:type="spellStart"/>
      <w:r w:rsidRPr="007A4412">
        <w:rPr>
          <w:color w:val="17365D" w:themeColor="text2" w:themeShade="BF"/>
        </w:rPr>
        <w:t>Schortemeyer</w:t>
      </w:r>
      <w:proofErr w:type="spellEnd"/>
      <w:r w:rsidRPr="007A4412">
        <w:rPr>
          <w:color w:val="17365D" w:themeColor="text2" w:themeShade="BF"/>
        </w:rPr>
        <w:t xml:space="preserve"> to plan the 2019 course, likely to be held in the Panhandle during February.</w:t>
      </w:r>
      <w:r w:rsidR="00812AE6" w:rsidRPr="007A4412">
        <w:rPr>
          <w:color w:val="17365D" w:themeColor="text2" w:themeShade="BF"/>
        </w:rPr>
        <w:t xml:space="preserve"> We are a sponsor and </w:t>
      </w:r>
      <w:r w:rsidRPr="007A4412">
        <w:rPr>
          <w:color w:val="17365D" w:themeColor="text2" w:themeShade="BF"/>
        </w:rPr>
        <w:t xml:space="preserve">anyone interested </w:t>
      </w:r>
      <w:r w:rsidR="00812AE6" w:rsidRPr="007A4412">
        <w:rPr>
          <w:color w:val="17365D" w:themeColor="text2" w:themeShade="BF"/>
        </w:rPr>
        <w:t xml:space="preserve">could be a presenter. </w:t>
      </w:r>
      <w:r w:rsidR="00812AE6">
        <w:br/>
      </w:r>
    </w:p>
    <w:p w14:paraId="0917C71E" w14:textId="77777777" w:rsidR="00E06630" w:rsidRDefault="00E06630" w:rsidP="008C5A40">
      <w:pPr>
        <w:pStyle w:val="ListParagraph"/>
        <w:numPr>
          <w:ilvl w:val="1"/>
          <w:numId w:val="17"/>
        </w:numPr>
      </w:pPr>
      <w:r>
        <w:t>Student scholarships</w:t>
      </w:r>
      <w:r w:rsidR="007B63AE">
        <w:t xml:space="preserve"> – let’s make some firm decisions</w:t>
      </w:r>
    </w:p>
    <w:p w14:paraId="703E8AB5" w14:textId="17ADBA86" w:rsidR="00BE4C55" w:rsidRDefault="00BE4C55" w:rsidP="00E06630">
      <w:pPr>
        <w:pStyle w:val="ListParagraph"/>
        <w:numPr>
          <w:ilvl w:val="2"/>
          <w:numId w:val="3"/>
        </w:numPr>
      </w:pPr>
      <w:r>
        <w:t>Should we change the student scholarship award amounts?</w:t>
      </w:r>
      <w:r w:rsidR="00E06630">
        <w:t xml:space="preserve"> </w:t>
      </w:r>
      <w:r w:rsidR="00E06630" w:rsidRPr="001B6DE2">
        <w:t>Dan</w:t>
      </w:r>
      <w:r w:rsidR="00101961">
        <w:t xml:space="preserve"> </w:t>
      </w:r>
      <w:r w:rsidR="001B6DE2">
        <w:t>suggested r</w:t>
      </w:r>
      <w:r w:rsidR="00101961">
        <w:rPr>
          <w:color w:val="244061" w:themeColor="accent1" w:themeShade="80"/>
        </w:rPr>
        <w:t xml:space="preserve">eallocating funding </w:t>
      </w:r>
      <w:r w:rsidR="001B6DE2">
        <w:rPr>
          <w:color w:val="244061" w:themeColor="accent1" w:themeShade="80"/>
        </w:rPr>
        <w:t>among scholarship awards</w:t>
      </w:r>
    </w:p>
    <w:p w14:paraId="2A5C4687" w14:textId="669BC14D" w:rsidR="00345068" w:rsidRPr="00084882" w:rsidRDefault="00BE4C55" w:rsidP="00E06630">
      <w:pPr>
        <w:pStyle w:val="ListParagraph"/>
        <w:numPr>
          <w:ilvl w:val="2"/>
          <w:numId w:val="3"/>
        </w:numPr>
      </w:pPr>
      <w:r>
        <w:t>Should we offer</w:t>
      </w:r>
      <w:r w:rsidR="008C5A40">
        <w:t xml:space="preserve"> additional</w:t>
      </w:r>
      <w:r>
        <w:t xml:space="preserve"> student s</w:t>
      </w:r>
      <w:r w:rsidR="008C5A40">
        <w:t>cholarship to encourage particular types of</w:t>
      </w:r>
      <w:r>
        <w:t xml:space="preserve"> students? </w:t>
      </w:r>
      <w:r w:rsidR="00E06630">
        <w:t>(</w:t>
      </w:r>
      <w:r w:rsidR="00E06630" w:rsidRPr="007B63AE">
        <w:rPr>
          <w:i/>
        </w:rPr>
        <w:t>Dan</w:t>
      </w:r>
      <w:r w:rsidR="008C5A40">
        <w:rPr>
          <w:i/>
        </w:rPr>
        <w:t>, Monica</w:t>
      </w:r>
      <w:r w:rsidR="00E06630">
        <w:t>)</w:t>
      </w:r>
      <w:r w:rsidR="00E903C1">
        <w:t>.</w:t>
      </w:r>
      <w:r w:rsidR="00E903C1" w:rsidRPr="00101961">
        <w:rPr>
          <w:color w:val="244061" w:themeColor="accent1" w:themeShade="80"/>
        </w:rPr>
        <w:t xml:space="preserve"> </w:t>
      </w:r>
      <w:r w:rsidR="00101961">
        <w:rPr>
          <w:color w:val="244061" w:themeColor="accent1" w:themeShade="80"/>
        </w:rPr>
        <w:t>Native American</w:t>
      </w:r>
      <w:r w:rsidR="001B6DE2">
        <w:rPr>
          <w:color w:val="244061" w:themeColor="accent1" w:themeShade="80"/>
        </w:rPr>
        <w:t>s are under-represented</w:t>
      </w:r>
      <w:r w:rsidR="00101961">
        <w:rPr>
          <w:color w:val="244061" w:themeColor="accent1" w:themeShade="80"/>
        </w:rPr>
        <w:t xml:space="preserve"> – we need to reach out to those communities. Undergraduate minority award </w:t>
      </w:r>
      <w:r w:rsidR="001B6DE2">
        <w:rPr>
          <w:color w:val="244061" w:themeColor="accent1" w:themeShade="80"/>
        </w:rPr>
        <w:t>was discussed</w:t>
      </w:r>
      <w:r w:rsidR="00416061">
        <w:rPr>
          <w:color w:val="244061" w:themeColor="accent1" w:themeShade="80"/>
        </w:rPr>
        <w:t>: the role of FLTWS ought to be to encourage more minority students at the undergrad level.</w:t>
      </w:r>
      <w:r w:rsidR="00101961">
        <w:rPr>
          <w:color w:val="244061" w:themeColor="accent1" w:themeShade="80"/>
        </w:rPr>
        <w:t xml:space="preserve"> </w:t>
      </w:r>
      <w:r w:rsidR="00101961" w:rsidRPr="00101961">
        <w:rPr>
          <w:color w:val="244061" w:themeColor="accent1" w:themeShade="80"/>
          <w:u w:val="single"/>
        </w:rPr>
        <w:t xml:space="preserve">Dan </w:t>
      </w:r>
      <w:r w:rsidR="001B6DE2">
        <w:rPr>
          <w:color w:val="244061" w:themeColor="accent1" w:themeShade="80"/>
          <w:u w:val="single"/>
        </w:rPr>
        <w:t>agreed to</w:t>
      </w:r>
      <w:r w:rsidR="00101961" w:rsidRPr="00101961">
        <w:rPr>
          <w:color w:val="244061" w:themeColor="accent1" w:themeShade="80"/>
          <w:u w:val="single"/>
        </w:rPr>
        <w:t xml:space="preserve"> write up </w:t>
      </w:r>
      <w:r w:rsidR="001B6DE2">
        <w:rPr>
          <w:color w:val="244061" w:themeColor="accent1" w:themeShade="80"/>
          <w:u w:val="single"/>
        </w:rPr>
        <w:t xml:space="preserve">an </w:t>
      </w:r>
      <w:r w:rsidR="00101961" w:rsidRPr="00101961">
        <w:rPr>
          <w:color w:val="244061" w:themeColor="accent1" w:themeShade="80"/>
          <w:u w:val="single"/>
        </w:rPr>
        <w:t>announcement and</w:t>
      </w:r>
      <w:r w:rsidR="00101961">
        <w:rPr>
          <w:color w:val="244061" w:themeColor="accent1" w:themeShade="80"/>
          <w:u w:val="single"/>
        </w:rPr>
        <w:t xml:space="preserve"> with Monica</w:t>
      </w:r>
      <w:r w:rsidR="00101961" w:rsidRPr="00101961">
        <w:rPr>
          <w:color w:val="244061" w:themeColor="accent1" w:themeShade="80"/>
          <w:u w:val="single"/>
        </w:rPr>
        <w:t xml:space="preserve"> chang</w:t>
      </w:r>
      <w:r w:rsidR="00416061">
        <w:rPr>
          <w:color w:val="244061" w:themeColor="accent1" w:themeShade="80"/>
          <w:u w:val="single"/>
        </w:rPr>
        <w:t>ing</w:t>
      </w:r>
      <w:r w:rsidR="00101961" w:rsidRPr="00101961">
        <w:rPr>
          <w:color w:val="244061" w:themeColor="accent1" w:themeShade="80"/>
          <w:u w:val="single"/>
        </w:rPr>
        <w:t xml:space="preserve"> </w:t>
      </w:r>
      <w:r w:rsidR="001B6DE2">
        <w:rPr>
          <w:color w:val="244061" w:themeColor="accent1" w:themeShade="80"/>
          <w:u w:val="single"/>
        </w:rPr>
        <w:t xml:space="preserve">the scoring </w:t>
      </w:r>
      <w:r w:rsidR="00101961" w:rsidRPr="00101961">
        <w:rPr>
          <w:color w:val="244061" w:themeColor="accent1" w:themeShade="80"/>
          <w:u w:val="single"/>
        </w:rPr>
        <w:t>rubric</w:t>
      </w:r>
      <w:r w:rsidR="001B6DE2">
        <w:rPr>
          <w:color w:val="244061" w:themeColor="accent1" w:themeShade="80"/>
          <w:u w:val="single"/>
        </w:rPr>
        <w:t xml:space="preserve"> to allow for a second undergraduate award</w:t>
      </w:r>
      <w:r w:rsidR="00101961" w:rsidRPr="00101961">
        <w:rPr>
          <w:color w:val="244061" w:themeColor="accent1" w:themeShade="80"/>
          <w:u w:val="single"/>
        </w:rPr>
        <w:t>.</w:t>
      </w:r>
      <w:r w:rsidR="00101961">
        <w:rPr>
          <w:color w:val="244061" w:themeColor="accent1" w:themeShade="80"/>
        </w:rPr>
        <w:t xml:space="preserve"> </w:t>
      </w:r>
      <w:r w:rsidR="001B6DE2">
        <w:rPr>
          <w:color w:val="244061" w:themeColor="accent1" w:themeShade="80"/>
        </w:rPr>
        <w:t>We also discussed reducing the amount of the graduate award since</w:t>
      </w:r>
      <w:r w:rsidR="00084882">
        <w:rPr>
          <w:color w:val="244061" w:themeColor="accent1" w:themeShade="80"/>
        </w:rPr>
        <w:t xml:space="preserve"> graduate student</w:t>
      </w:r>
      <w:r w:rsidR="001B6DE2">
        <w:rPr>
          <w:color w:val="244061" w:themeColor="accent1" w:themeShade="80"/>
        </w:rPr>
        <w:t xml:space="preserve">s typically receive a stipend and have </w:t>
      </w:r>
      <w:r w:rsidR="00416061">
        <w:rPr>
          <w:color w:val="244061" w:themeColor="accent1" w:themeShade="80"/>
        </w:rPr>
        <w:t>tuition waived</w:t>
      </w:r>
      <w:r w:rsidR="00084882">
        <w:rPr>
          <w:color w:val="244061" w:themeColor="accent1" w:themeShade="80"/>
        </w:rPr>
        <w:t>, whereas undergrad</w:t>
      </w:r>
      <w:r w:rsidR="001B6DE2">
        <w:rPr>
          <w:color w:val="244061" w:themeColor="accent1" w:themeShade="80"/>
        </w:rPr>
        <w:t>s</w:t>
      </w:r>
      <w:r w:rsidR="00084882">
        <w:rPr>
          <w:color w:val="244061" w:themeColor="accent1" w:themeShade="80"/>
        </w:rPr>
        <w:t xml:space="preserve"> are paying</w:t>
      </w:r>
      <w:r w:rsidR="00416061">
        <w:rPr>
          <w:color w:val="244061" w:themeColor="accent1" w:themeShade="80"/>
        </w:rPr>
        <w:t xml:space="preserve"> tuition and have no stipend</w:t>
      </w:r>
      <w:r w:rsidR="00084882">
        <w:rPr>
          <w:color w:val="244061" w:themeColor="accent1" w:themeShade="80"/>
        </w:rPr>
        <w:t xml:space="preserve">. </w:t>
      </w:r>
      <w:r w:rsidR="00416061">
        <w:rPr>
          <w:color w:val="244061" w:themeColor="accent1" w:themeShade="80"/>
        </w:rPr>
        <w:t>We v</w:t>
      </w:r>
      <w:r w:rsidR="00084882">
        <w:rPr>
          <w:color w:val="244061" w:themeColor="accent1" w:themeShade="80"/>
        </w:rPr>
        <w:t xml:space="preserve">oted on </w:t>
      </w:r>
      <w:r w:rsidR="0046345D">
        <w:rPr>
          <w:color w:val="244061" w:themeColor="accent1" w:themeShade="80"/>
        </w:rPr>
        <w:t>several</w:t>
      </w:r>
      <w:r w:rsidR="00084882">
        <w:rPr>
          <w:color w:val="244061" w:themeColor="accent1" w:themeShade="80"/>
        </w:rPr>
        <w:t xml:space="preserve"> options:</w:t>
      </w:r>
    </w:p>
    <w:p w14:paraId="2F2459A6" w14:textId="45E3302A" w:rsidR="00084882" w:rsidRPr="009234E6" w:rsidRDefault="00084882" w:rsidP="00416061">
      <w:pPr>
        <w:pStyle w:val="ListParagraph"/>
        <w:numPr>
          <w:ilvl w:val="3"/>
          <w:numId w:val="3"/>
        </w:numPr>
        <w:rPr>
          <w:color w:val="244061" w:themeColor="accent1" w:themeShade="80"/>
        </w:rPr>
      </w:pPr>
      <w:r w:rsidRPr="00921BF0">
        <w:rPr>
          <w:color w:val="244061" w:themeColor="accent1" w:themeShade="80"/>
        </w:rPr>
        <w:t xml:space="preserve">A – </w:t>
      </w:r>
      <w:r w:rsidR="00A5633F">
        <w:rPr>
          <w:color w:val="244061" w:themeColor="accent1" w:themeShade="80"/>
        </w:rPr>
        <w:t>$</w:t>
      </w:r>
      <w:r w:rsidRPr="00921BF0">
        <w:rPr>
          <w:color w:val="244061" w:themeColor="accent1" w:themeShade="80"/>
        </w:rPr>
        <w:t>3</w:t>
      </w:r>
      <w:r w:rsidR="00A5633F">
        <w:rPr>
          <w:color w:val="244061" w:themeColor="accent1" w:themeShade="80"/>
        </w:rPr>
        <w:t>,</w:t>
      </w:r>
      <w:r w:rsidRPr="00921BF0">
        <w:rPr>
          <w:color w:val="244061" w:themeColor="accent1" w:themeShade="80"/>
        </w:rPr>
        <w:t xml:space="preserve">000 grad, </w:t>
      </w:r>
      <w:r w:rsidR="00A5633F">
        <w:rPr>
          <w:color w:val="244061" w:themeColor="accent1" w:themeShade="80"/>
        </w:rPr>
        <w:t>$</w:t>
      </w:r>
      <w:r w:rsidRPr="009234E6">
        <w:rPr>
          <w:color w:val="244061" w:themeColor="accent1" w:themeShade="80"/>
        </w:rPr>
        <w:t>1</w:t>
      </w:r>
      <w:r w:rsidR="00A5633F" w:rsidRPr="009234E6">
        <w:rPr>
          <w:color w:val="244061" w:themeColor="accent1" w:themeShade="80"/>
        </w:rPr>
        <w:t>,</w:t>
      </w:r>
      <w:r w:rsidRPr="009234E6">
        <w:rPr>
          <w:color w:val="244061" w:themeColor="accent1" w:themeShade="80"/>
        </w:rPr>
        <w:t xml:space="preserve">000 undergrad, </w:t>
      </w:r>
      <w:r w:rsidR="00A5633F" w:rsidRPr="009234E6">
        <w:rPr>
          <w:color w:val="244061" w:themeColor="accent1" w:themeShade="80"/>
        </w:rPr>
        <w:t>$</w:t>
      </w:r>
      <w:r w:rsidRPr="009234E6">
        <w:rPr>
          <w:color w:val="244061" w:themeColor="accent1" w:themeShade="80"/>
        </w:rPr>
        <w:t>1</w:t>
      </w:r>
      <w:r w:rsidR="00A5633F" w:rsidRPr="009234E6">
        <w:rPr>
          <w:color w:val="244061" w:themeColor="accent1" w:themeShade="80"/>
        </w:rPr>
        <w:t>,</w:t>
      </w:r>
      <w:r w:rsidRPr="009234E6">
        <w:rPr>
          <w:color w:val="244061" w:themeColor="accent1" w:themeShade="80"/>
        </w:rPr>
        <w:t>000 minority</w:t>
      </w:r>
      <w:r w:rsidR="00416061">
        <w:rPr>
          <w:color w:val="244061" w:themeColor="accent1" w:themeShade="80"/>
        </w:rPr>
        <w:t xml:space="preserve"> undergrad</w:t>
      </w:r>
      <w:r w:rsidRPr="009234E6">
        <w:rPr>
          <w:color w:val="244061" w:themeColor="accent1" w:themeShade="80"/>
        </w:rPr>
        <w:t>.</w:t>
      </w:r>
    </w:p>
    <w:p w14:paraId="6E04133B" w14:textId="7A02FC53" w:rsidR="00084882" w:rsidRPr="009234E6" w:rsidRDefault="009234E6" w:rsidP="00416061">
      <w:pPr>
        <w:pStyle w:val="ListParagraph"/>
        <w:numPr>
          <w:ilvl w:val="3"/>
          <w:numId w:val="3"/>
        </w:numPr>
        <w:rPr>
          <w:color w:val="244061" w:themeColor="accent1" w:themeShade="80"/>
        </w:rPr>
      </w:pPr>
      <w:r w:rsidRPr="009234E6">
        <w:rPr>
          <w:color w:val="244061" w:themeColor="accent1" w:themeShade="80"/>
        </w:rPr>
        <w:t>**</w:t>
      </w:r>
      <w:r w:rsidR="00084882" w:rsidRPr="009234E6">
        <w:rPr>
          <w:color w:val="244061" w:themeColor="accent1" w:themeShade="80"/>
        </w:rPr>
        <w:t>B – $2</w:t>
      </w:r>
      <w:r w:rsidR="00A5633F" w:rsidRPr="009234E6">
        <w:rPr>
          <w:color w:val="244061" w:themeColor="accent1" w:themeShade="80"/>
        </w:rPr>
        <w:t>,</w:t>
      </w:r>
      <w:r w:rsidR="00084882" w:rsidRPr="009234E6">
        <w:rPr>
          <w:color w:val="244061" w:themeColor="accent1" w:themeShade="80"/>
        </w:rPr>
        <w:t>000 grad, $1</w:t>
      </w:r>
      <w:r w:rsidR="00A5633F" w:rsidRPr="009234E6">
        <w:rPr>
          <w:color w:val="244061" w:themeColor="accent1" w:themeShade="80"/>
        </w:rPr>
        <w:t>,</w:t>
      </w:r>
      <w:r w:rsidR="00084882" w:rsidRPr="009234E6">
        <w:rPr>
          <w:color w:val="244061" w:themeColor="accent1" w:themeShade="80"/>
        </w:rPr>
        <w:t>500 undergraduate, $1</w:t>
      </w:r>
      <w:r w:rsidR="00A5633F" w:rsidRPr="009234E6">
        <w:rPr>
          <w:color w:val="244061" w:themeColor="accent1" w:themeShade="80"/>
        </w:rPr>
        <w:t>,</w:t>
      </w:r>
      <w:r w:rsidR="00084882" w:rsidRPr="009234E6">
        <w:rPr>
          <w:color w:val="244061" w:themeColor="accent1" w:themeShade="80"/>
        </w:rPr>
        <w:t>500 minority</w:t>
      </w:r>
      <w:r w:rsidR="00416061">
        <w:rPr>
          <w:color w:val="244061" w:themeColor="accent1" w:themeShade="80"/>
        </w:rPr>
        <w:t xml:space="preserve"> undergrad</w:t>
      </w:r>
      <w:r w:rsidR="00084882" w:rsidRPr="009234E6">
        <w:rPr>
          <w:color w:val="244061" w:themeColor="accent1" w:themeShade="80"/>
        </w:rPr>
        <w:t>. Holly, Jodi, Mark, Monica, Dan, Sam, Betsy</w:t>
      </w:r>
      <w:r w:rsidR="00416061">
        <w:rPr>
          <w:color w:val="244061" w:themeColor="accent1" w:themeShade="80"/>
        </w:rPr>
        <w:t xml:space="preserve"> all voted in favor of this</w:t>
      </w:r>
    </w:p>
    <w:p w14:paraId="5EAAFC05" w14:textId="005382D7" w:rsidR="00084882" w:rsidRPr="00921BF0" w:rsidRDefault="00084882" w:rsidP="00E06630">
      <w:pPr>
        <w:pStyle w:val="ListParagraph"/>
        <w:numPr>
          <w:ilvl w:val="2"/>
          <w:numId w:val="3"/>
        </w:numPr>
        <w:rPr>
          <w:color w:val="244061" w:themeColor="accent1" w:themeShade="80"/>
        </w:rPr>
      </w:pPr>
      <w:r w:rsidRPr="00921BF0">
        <w:rPr>
          <w:color w:val="244061" w:themeColor="accent1" w:themeShade="80"/>
        </w:rPr>
        <w:t xml:space="preserve">Who </w:t>
      </w:r>
      <w:proofErr w:type="gramStart"/>
      <w:r w:rsidRPr="00921BF0">
        <w:rPr>
          <w:color w:val="244061" w:themeColor="accent1" w:themeShade="80"/>
        </w:rPr>
        <w:t>is allowed to</w:t>
      </w:r>
      <w:proofErr w:type="gramEnd"/>
      <w:r w:rsidRPr="00921BF0">
        <w:rPr>
          <w:color w:val="244061" w:themeColor="accent1" w:themeShade="80"/>
        </w:rPr>
        <w:t xml:space="preserve"> apply</w:t>
      </w:r>
      <w:r w:rsidR="00416061">
        <w:rPr>
          <w:color w:val="244061" w:themeColor="accent1" w:themeShade="80"/>
        </w:rPr>
        <w:t xml:space="preserve"> for the 2 undergrad scholarships will remain the same</w:t>
      </w:r>
      <w:r w:rsidRPr="00921BF0">
        <w:rPr>
          <w:color w:val="244061" w:themeColor="accent1" w:themeShade="80"/>
        </w:rPr>
        <w:t xml:space="preserve"> (</w:t>
      </w:r>
      <w:r w:rsidR="00E11580">
        <w:rPr>
          <w:color w:val="244061" w:themeColor="accent1" w:themeShade="80"/>
        </w:rPr>
        <w:t>j</w:t>
      </w:r>
      <w:r w:rsidRPr="00921BF0">
        <w:rPr>
          <w:color w:val="244061" w:themeColor="accent1" w:themeShade="80"/>
        </w:rPr>
        <w:t xml:space="preserve">uniors and seniors). </w:t>
      </w:r>
      <w:r w:rsidR="00416061">
        <w:rPr>
          <w:color w:val="244061" w:themeColor="accent1" w:themeShade="80"/>
        </w:rPr>
        <w:t>Someone</w:t>
      </w:r>
      <w:r w:rsidRPr="00921BF0">
        <w:rPr>
          <w:color w:val="244061" w:themeColor="accent1" w:themeShade="80"/>
        </w:rPr>
        <w:t xml:space="preserve"> can apply to </w:t>
      </w:r>
      <w:r w:rsidR="00921BF0" w:rsidRPr="00921BF0">
        <w:rPr>
          <w:color w:val="244061" w:themeColor="accent1" w:themeShade="80"/>
        </w:rPr>
        <w:t xml:space="preserve">both </w:t>
      </w:r>
      <w:r w:rsidR="0046345D">
        <w:rPr>
          <w:color w:val="244061" w:themeColor="accent1" w:themeShade="80"/>
        </w:rPr>
        <w:t>(e.g., undergrad and minority</w:t>
      </w:r>
      <w:r w:rsidR="00416061">
        <w:rPr>
          <w:color w:val="244061" w:themeColor="accent1" w:themeShade="80"/>
        </w:rPr>
        <w:t xml:space="preserve"> undergrad</w:t>
      </w:r>
      <w:r w:rsidR="0046345D">
        <w:rPr>
          <w:color w:val="244061" w:themeColor="accent1" w:themeShade="80"/>
        </w:rPr>
        <w:t xml:space="preserve">) </w:t>
      </w:r>
      <w:r w:rsidR="00921BF0" w:rsidRPr="00921BF0">
        <w:rPr>
          <w:color w:val="244061" w:themeColor="accent1" w:themeShade="80"/>
        </w:rPr>
        <w:t>but</w:t>
      </w:r>
      <w:r w:rsidRPr="00921BF0">
        <w:rPr>
          <w:color w:val="244061" w:themeColor="accent1" w:themeShade="80"/>
        </w:rPr>
        <w:t xml:space="preserve"> cannot win both. </w:t>
      </w:r>
    </w:p>
    <w:p w14:paraId="67A308C4" w14:textId="55484514" w:rsidR="00084882" w:rsidRPr="00921BF0" w:rsidRDefault="00084882" w:rsidP="00E06630">
      <w:pPr>
        <w:pStyle w:val="ListParagraph"/>
        <w:numPr>
          <w:ilvl w:val="2"/>
          <w:numId w:val="3"/>
        </w:numPr>
        <w:rPr>
          <w:color w:val="244061" w:themeColor="accent1" w:themeShade="80"/>
        </w:rPr>
      </w:pPr>
      <w:r w:rsidRPr="00921BF0">
        <w:rPr>
          <w:color w:val="244061" w:themeColor="accent1" w:themeShade="80"/>
        </w:rPr>
        <w:t>Rubric and application will help us</w:t>
      </w:r>
      <w:r w:rsidR="00416061">
        <w:rPr>
          <w:color w:val="244061" w:themeColor="accent1" w:themeShade="80"/>
        </w:rPr>
        <w:t xml:space="preserve"> judge applicants</w:t>
      </w:r>
      <w:r w:rsidRPr="00921BF0">
        <w:rPr>
          <w:color w:val="244061" w:themeColor="accent1" w:themeShade="80"/>
        </w:rPr>
        <w:t xml:space="preserve">. </w:t>
      </w:r>
      <w:r w:rsidR="0046345D">
        <w:rPr>
          <w:color w:val="244061" w:themeColor="accent1" w:themeShade="80"/>
        </w:rPr>
        <w:t>Have them discuss things like l</w:t>
      </w:r>
      <w:r w:rsidRPr="00921BF0">
        <w:rPr>
          <w:color w:val="244061" w:themeColor="accent1" w:themeShade="80"/>
        </w:rPr>
        <w:t xml:space="preserve">imited access to resources </w:t>
      </w:r>
      <w:r w:rsidR="0046345D">
        <w:rPr>
          <w:color w:val="244061" w:themeColor="accent1" w:themeShade="80"/>
        </w:rPr>
        <w:t>in their</w:t>
      </w:r>
      <w:r w:rsidRPr="00921BF0">
        <w:rPr>
          <w:color w:val="244061" w:themeColor="accent1" w:themeShade="80"/>
        </w:rPr>
        <w:t xml:space="preserve"> </w:t>
      </w:r>
      <w:r w:rsidR="006936E1" w:rsidRPr="00921BF0">
        <w:rPr>
          <w:color w:val="244061" w:themeColor="accent1" w:themeShade="80"/>
        </w:rPr>
        <w:t xml:space="preserve">letter, we will finalize </w:t>
      </w:r>
      <w:r w:rsidR="00416061">
        <w:rPr>
          <w:color w:val="244061" w:themeColor="accent1" w:themeShade="80"/>
        </w:rPr>
        <w:t xml:space="preserve">scoring criteria </w:t>
      </w:r>
      <w:r w:rsidR="006936E1" w:rsidRPr="00921BF0">
        <w:rPr>
          <w:color w:val="244061" w:themeColor="accent1" w:themeShade="80"/>
        </w:rPr>
        <w:t xml:space="preserve">at the fall meeting. </w:t>
      </w:r>
    </w:p>
    <w:p w14:paraId="310A7DCA" w14:textId="77777777" w:rsidR="00330096" w:rsidRDefault="00A74EDC" w:rsidP="00E06630">
      <w:pPr>
        <w:pStyle w:val="ListParagraph"/>
        <w:numPr>
          <w:ilvl w:val="1"/>
          <w:numId w:val="3"/>
        </w:numPr>
        <w:ind w:left="300" w:hangingChars="150" w:hanging="300"/>
      </w:pPr>
      <w:r>
        <w:t>New Business</w:t>
      </w:r>
      <w:r w:rsidR="00A77F9E">
        <w:t xml:space="preserve"> </w:t>
      </w:r>
    </w:p>
    <w:p w14:paraId="7A887290" w14:textId="3472C6A5" w:rsidR="00826F2D" w:rsidRPr="00E06630" w:rsidRDefault="00E06630" w:rsidP="00E06630">
      <w:pPr>
        <w:pStyle w:val="ListParagraph"/>
        <w:numPr>
          <w:ilvl w:val="1"/>
          <w:numId w:val="3"/>
        </w:numPr>
      </w:pPr>
      <w:r w:rsidRPr="00E06630">
        <w:t>What i</w:t>
      </w:r>
      <w:r w:rsidR="00BF1B9A" w:rsidRPr="00E06630">
        <w:t>ncentives</w:t>
      </w:r>
      <w:r w:rsidRPr="00E06630">
        <w:t xml:space="preserve"> do/should we offer</w:t>
      </w:r>
      <w:r w:rsidR="00416061" w:rsidRPr="00416061">
        <w:t xml:space="preserve"> </w:t>
      </w:r>
      <w:r w:rsidR="00416061" w:rsidRPr="00E06630">
        <w:t>to board members?</w:t>
      </w:r>
      <w:r w:rsidR="00416061">
        <w:t xml:space="preserve"> </w:t>
      </w:r>
      <w:r w:rsidR="00416061" w:rsidRPr="00E06630">
        <w:t>to retirees?</w:t>
      </w:r>
      <w:r w:rsidR="00416061">
        <w:t xml:space="preserve"> </w:t>
      </w:r>
      <w:r w:rsidR="00416061" w:rsidRPr="00E06630">
        <w:t>to award winners?</w:t>
      </w:r>
      <w:r w:rsidR="00416061">
        <w:t xml:space="preserve"> </w:t>
      </w:r>
      <w:r w:rsidR="00416061" w:rsidRPr="00E06630">
        <w:t>to students?</w:t>
      </w:r>
      <w:r w:rsidR="00416061">
        <w:t xml:space="preserve">  </w:t>
      </w:r>
    </w:p>
    <w:p w14:paraId="59021500" w14:textId="77777777" w:rsidR="00416061" w:rsidRPr="00416061" w:rsidRDefault="00CC7A48" w:rsidP="00AB1574">
      <w:pPr>
        <w:numPr>
          <w:ilvl w:val="2"/>
          <w:numId w:val="3"/>
        </w:numPr>
      </w:pPr>
      <w:r w:rsidRPr="00CC7A48">
        <w:rPr>
          <w:color w:val="244061" w:themeColor="accent1" w:themeShade="80"/>
        </w:rPr>
        <w:t xml:space="preserve">Invited speakers </w:t>
      </w:r>
      <w:r w:rsidR="00416061">
        <w:rPr>
          <w:color w:val="244061" w:themeColor="accent1" w:themeShade="80"/>
        </w:rPr>
        <w:t xml:space="preserve">are typically given reduced registration fees </w:t>
      </w:r>
      <w:r>
        <w:rPr>
          <w:color w:val="244061" w:themeColor="accent1" w:themeShade="80"/>
        </w:rPr>
        <w:t>–</w:t>
      </w:r>
      <w:r w:rsidRPr="00CC7A48">
        <w:rPr>
          <w:color w:val="244061" w:themeColor="accent1" w:themeShade="80"/>
        </w:rPr>
        <w:t xml:space="preserve"> </w:t>
      </w:r>
      <w:r>
        <w:rPr>
          <w:color w:val="244061" w:themeColor="accent1" w:themeShade="80"/>
        </w:rPr>
        <w:t>should we give plenary and symposium speakers</w:t>
      </w:r>
      <w:r w:rsidR="00416061">
        <w:rPr>
          <w:color w:val="244061" w:themeColor="accent1" w:themeShade="80"/>
        </w:rPr>
        <w:t xml:space="preserve"> FREE registration</w:t>
      </w:r>
      <w:r>
        <w:rPr>
          <w:color w:val="244061" w:themeColor="accent1" w:themeShade="80"/>
        </w:rPr>
        <w:t xml:space="preserve"> – it would be 8 people. All agree that we should give free registration. </w:t>
      </w:r>
    </w:p>
    <w:p w14:paraId="0791B01F" w14:textId="2D2007A9" w:rsidR="00475D38" w:rsidRPr="00475D38" w:rsidRDefault="00CC7A48" w:rsidP="00AB1574">
      <w:pPr>
        <w:numPr>
          <w:ilvl w:val="2"/>
          <w:numId w:val="3"/>
        </w:numPr>
      </w:pPr>
      <w:r>
        <w:rPr>
          <w:color w:val="244061" w:themeColor="accent1" w:themeShade="80"/>
        </w:rPr>
        <w:t xml:space="preserve">Award winners – we give award banquet ticket for free, they do not attend the conference for free. And the Herb Kale gets one extra? That’s never been very clear – the awards committee handles this. </w:t>
      </w:r>
      <w:r w:rsidR="00475D38">
        <w:rPr>
          <w:color w:val="244061" w:themeColor="accent1" w:themeShade="80"/>
        </w:rPr>
        <w:t xml:space="preserve">Could we give all award winners </w:t>
      </w:r>
      <w:r w:rsidR="00416061">
        <w:rPr>
          <w:color w:val="244061" w:themeColor="accent1" w:themeShade="80"/>
        </w:rPr>
        <w:t xml:space="preserve">one ticket for themselves and </w:t>
      </w:r>
      <w:r w:rsidR="00475D38">
        <w:rPr>
          <w:color w:val="244061" w:themeColor="accent1" w:themeShade="80"/>
        </w:rPr>
        <w:lastRenderedPageBreak/>
        <w:t xml:space="preserve">an extra ticket </w:t>
      </w:r>
      <w:r w:rsidR="00416061">
        <w:rPr>
          <w:color w:val="244061" w:themeColor="accent1" w:themeShade="80"/>
        </w:rPr>
        <w:t xml:space="preserve">for a guest </w:t>
      </w:r>
      <w:r w:rsidR="00475D38">
        <w:rPr>
          <w:color w:val="244061" w:themeColor="accent1" w:themeShade="80"/>
        </w:rPr>
        <w:t>for the banquet? Voted yes</w:t>
      </w:r>
      <w:r w:rsidR="004F1842">
        <w:rPr>
          <w:color w:val="244061" w:themeColor="accent1" w:themeShade="80"/>
        </w:rPr>
        <w:t xml:space="preserve">, and no need to offer any other perks given </w:t>
      </w:r>
      <w:r w:rsidR="00416061">
        <w:rPr>
          <w:color w:val="244061" w:themeColor="accent1" w:themeShade="80"/>
        </w:rPr>
        <w:t xml:space="preserve">that award winners </w:t>
      </w:r>
      <w:r w:rsidR="00DB1273">
        <w:rPr>
          <w:color w:val="244061" w:themeColor="accent1" w:themeShade="80"/>
        </w:rPr>
        <w:t>usually</w:t>
      </w:r>
      <w:r w:rsidR="004F1842">
        <w:rPr>
          <w:color w:val="244061" w:themeColor="accent1" w:themeShade="80"/>
        </w:rPr>
        <w:t xml:space="preserve"> don’t attend the </w:t>
      </w:r>
      <w:r w:rsidR="00416061">
        <w:rPr>
          <w:color w:val="244061" w:themeColor="accent1" w:themeShade="80"/>
        </w:rPr>
        <w:t xml:space="preserve">rest of the </w:t>
      </w:r>
      <w:r w:rsidR="004F1842">
        <w:rPr>
          <w:color w:val="244061" w:themeColor="accent1" w:themeShade="80"/>
        </w:rPr>
        <w:t>meeting.</w:t>
      </w:r>
    </w:p>
    <w:p w14:paraId="76F43602" w14:textId="48FE3D80" w:rsidR="006E4D45" w:rsidRDefault="004F1842" w:rsidP="00416061">
      <w:pPr>
        <w:numPr>
          <w:ilvl w:val="2"/>
          <w:numId w:val="3"/>
        </w:numPr>
      </w:pPr>
      <w:r>
        <w:t xml:space="preserve">Retirees </w:t>
      </w:r>
      <w:r w:rsidRPr="004F1842">
        <w:rPr>
          <w:color w:val="244061" w:themeColor="accent1" w:themeShade="80"/>
        </w:rPr>
        <w:t>– hard to tell how many people are out there and whether they are not coming because of finances.</w:t>
      </w:r>
      <w:r w:rsidR="00416061">
        <w:rPr>
          <w:color w:val="244061" w:themeColor="accent1" w:themeShade="80"/>
        </w:rPr>
        <w:t xml:space="preserve"> No need to change.</w:t>
      </w:r>
      <w:r w:rsidRPr="004F1842">
        <w:rPr>
          <w:color w:val="244061" w:themeColor="accent1" w:themeShade="80"/>
        </w:rPr>
        <w:t xml:space="preserve"> </w:t>
      </w:r>
    </w:p>
    <w:p w14:paraId="015CE870" w14:textId="40D2B23D" w:rsidR="00601BCF" w:rsidRPr="00416061" w:rsidRDefault="006E4D45" w:rsidP="00416061">
      <w:pPr>
        <w:numPr>
          <w:ilvl w:val="2"/>
          <w:numId w:val="3"/>
        </w:numPr>
      </w:pPr>
      <w:r>
        <w:t>Board members</w:t>
      </w:r>
      <w:r w:rsidR="00F66A96">
        <w:t xml:space="preserve"> – </w:t>
      </w:r>
      <w:r w:rsidR="00416061">
        <w:rPr>
          <w:color w:val="244061" w:themeColor="accent1" w:themeShade="80"/>
        </w:rPr>
        <w:t>No need to change.</w:t>
      </w:r>
    </w:p>
    <w:p w14:paraId="0980BF81" w14:textId="6AF485B5" w:rsidR="00416061" w:rsidRPr="00E8042D" w:rsidRDefault="00416061" w:rsidP="00416061">
      <w:pPr>
        <w:numPr>
          <w:ilvl w:val="2"/>
          <w:numId w:val="3"/>
        </w:numPr>
      </w:pPr>
      <w:r>
        <w:rPr>
          <w:color w:val="244061" w:themeColor="accent1" w:themeShade="80"/>
        </w:rPr>
        <w:t>We should do a better job of making members aware that we provide professional travel grants – especially the retirees and board members. Monica indicated the number of people who apply is very low, so more assistance could be given to those who request it.</w:t>
      </w:r>
    </w:p>
    <w:p w14:paraId="5FA009C1" w14:textId="780E68BA" w:rsidR="00E06630" w:rsidRPr="00E06630" w:rsidRDefault="00E06630" w:rsidP="007A4412">
      <w:pPr>
        <w:ind w:left="1440"/>
      </w:pPr>
    </w:p>
    <w:p w14:paraId="19A30C4E" w14:textId="62D8F5CC" w:rsidR="00E06630" w:rsidRPr="00E06630" w:rsidRDefault="00E06630" w:rsidP="00E06630">
      <w:pPr>
        <w:pStyle w:val="ListParagraph"/>
        <w:numPr>
          <w:ilvl w:val="1"/>
          <w:numId w:val="3"/>
        </w:numPr>
      </w:pPr>
      <w:r w:rsidRPr="00E06630">
        <w:t>Should</w:t>
      </w:r>
      <w:r w:rsidR="00BE4C55" w:rsidRPr="00E06630">
        <w:t xml:space="preserve"> we </w:t>
      </w:r>
      <w:r w:rsidRPr="00E06630">
        <w:t xml:space="preserve">invest in financial assistance? </w:t>
      </w:r>
      <w:r w:rsidR="00E8042D" w:rsidRPr="00E06630">
        <w:t xml:space="preserve">a certified financial planner? </w:t>
      </w:r>
      <w:r w:rsidR="00E8042D">
        <w:t xml:space="preserve"> </w:t>
      </w:r>
      <w:r w:rsidR="00E8042D" w:rsidRPr="00E06630">
        <w:t>an auditor?</w:t>
      </w:r>
    </w:p>
    <w:p w14:paraId="1F1BC1FD" w14:textId="385A73D8" w:rsidR="00E06630" w:rsidRPr="00775D99" w:rsidRDefault="00E8042D" w:rsidP="00AB1574">
      <w:pPr>
        <w:pStyle w:val="ListParagraph"/>
        <w:numPr>
          <w:ilvl w:val="2"/>
          <w:numId w:val="3"/>
        </w:numPr>
        <w:rPr>
          <w:u w:val="single"/>
        </w:rPr>
      </w:pPr>
      <w:r>
        <w:rPr>
          <w:color w:val="244061" w:themeColor="accent1" w:themeShade="80"/>
        </w:rPr>
        <w:t>Sam indicated w</w:t>
      </w:r>
      <w:r w:rsidR="00875D58">
        <w:rPr>
          <w:color w:val="244061" w:themeColor="accent1" w:themeShade="80"/>
        </w:rPr>
        <w:t xml:space="preserve">e have one though Morgan Stanley and should have a conference call with him about what is available to us. </w:t>
      </w:r>
      <w:r w:rsidR="00775D99" w:rsidRPr="00DB1273">
        <w:rPr>
          <w:color w:val="244061" w:themeColor="accent1" w:themeShade="80"/>
        </w:rPr>
        <w:t>Sam will contact him.</w:t>
      </w:r>
      <w:r w:rsidR="006B7238" w:rsidRPr="00DB1273">
        <w:rPr>
          <w:color w:val="244061" w:themeColor="accent1" w:themeShade="80"/>
        </w:rPr>
        <w:t xml:space="preserve"> Mark will reach out to people too. </w:t>
      </w:r>
      <w:r>
        <w:rPr>
          <w:i/>
          <w:color w:val="244061" w:themeColor="accent1" w:themeShade="80"/>
        </w:rPr>
        <w:t>[Note: Mark will be meeting with someone in early August.]</w:t>
      </w:r>
    </w:p>
    <w:p w14:paraId="06EDBC7D" w14:textId="37B8768C" w:rsidR="008C5A40" w:rsidRPr="00B51CF1" w:rsidRDefault="00E8042D" w:rsidP="008C5A40">
      <w:pPr>
        <w:pStyle w:val="ListParagraph"/>
        <w:numPr>
          <w:ilvl w:val="1"/>
          <w:numId w:val="3"/>
        </w:numPr>
        <w:rPr>
          <w:rStyle w:val="Hyperlink"/>
          <w:color w:val="auto"/>
          <w:u w:val="none"/>
        </w:rPr>
      </w:pPr>
      <w:r>
        <w:t>We received a r</w:t>
      </w:r>
      <w:r w:rsidR="008C5A40">
        <w:t xml:space="preserve">equest from TWS to contribute to Cleveland conf – if yes, how much? </w:t>
      </w:r>
      <w:hyperlink r:id="rId7" w:history="1">
        <w:r w:rsidR="008C5A40" w:rsidRPr="0084066B">
          <w:rPr>
            <w:rStyle w:val="Hyperlink"/>
          </w:rPr>
          <w:t>http://twsconference.org/2018-tws-working-unit-contributors/</w:t>
        </w:r>
      </w:hyperlink>
    </w:p>
    <w:p w14:paraId="43A1DBB7" w14:textId="72108EE6" w:rsidR="00B51CF1" w:rsidRPr="003D5146" w:rsidRDefault="00E8042D" w:rsidP="00B51CF1">
      <w:pPr>
        <w:pStyle w:val="ListParagraph"/>
        <w:numPr>
          <w:ilvl w:val="2"/>
          <w:numId w:val="3"/>
        </w:numPr>
        <w:rPr>
          <w:color w:val="244061" w:themeColor="accent1" w:themeShade="80"/>
        </w:rPr>
      </w:pPr>
      <w:r>
        <w:rPr>
          <w:color w:val="244061" w:themeColor="accent1" w:themeShade="80"/>
        </w:rPr>
        <w:t xml:space="preserve">In </w:t>
      </w:r>
      <w:r w:rsidR="00B51CF1" w:rsidRPr="003D5146">
        <w:rPr>
          <w:color w:val="244061" w:themeColor="accent1" w:themeShade="80"/>
        </w:rPr>
        <w:t>2016 the Invasive Species working group requested funds – we might have written them a check for $</w:t>
      </w:r>
      <w:r w:rsidR="00BB125C" w:rsidRPr="003D5146">
        <w:rPr>
          <w:color w:val="244061" w:themeColor="accent1" w:themeShade="80"/>
        </w:rPr>
        <w:t>7</w:t>
      </w:r>
      <w:r w:rsidR="00B51CF1" w:rsidRPr="003D5146">
        <w:rPr>
          <w:color w:val="244061" w:themeColor="accent1" w:themeShade="80"/>
        </w:rPr>
        <w:t xml:space="preserve">00. </w:t>
      </w:r>
      <w:r w:rsidR="00BB125C" w:rsidRPr="003D5146">
        <w:rPr>
          <w:color w:val="244061" w:themeColor="accent1" w:themeShade="80"/>
        </w:rPr>
        <w:t>Nothing</w:t>
      </w:r>
      <w:r>
        <w:rPr>
          <w:color w:val="244061" w:themeColor="accent1" w:themeShade="80"/>
        </w:rPr>
        <w:t xml:space="preserve"> was donated</w:t>
      </w:r>
      <w:r w:rsidR="00BB125C" w:rsidRPr="003D5146">
        <w:rPr>
          <w:color w:val="244061" w:themeColor="accent1" w:themeShade="80"/>
        </w:rPr>
        <w:t xml:space="preserve"> in 2017. </w:t>
      </w:r>
      <w:r w:rsidR="00B51CF1" w:rsidRPr="003D5146">
        <w:rPr>
          <w:color w:val="244061" w:themeColor="accent1" w:themeShade="80"/>
        </w:rPr>
        <w:t xml:space="preserve">$250 </w:t>
      </w:r>
      <w:r>
        <w:rPr>
          <w:color w:val="244061" w:themeColor="accent1" w:themeShade="80"/>
        </w:rPr>
        <w:t>is needed to get our</w:t>
      </w:r>
      <w:r w:rsidR="00B51CF1" w:rsidRPr="003D5146">
        <w:rPr>
          <w:color w:val="244061" w:themeColor="accent1" w:themeShade="80"/>
        </w:rPr>
        <w:t xml:space="preserve"> logo</w:t>
      </w:r>
      <w:r w:rsidR="00BB125C" w:rsidRPr="003D5146">
        <w:rPr>
          <w:color w:val="244061" w:themeColor="accent1" w:themeShade="80"/>
        </w:rPr>
        <w:t xml:space="preserve"> </w:t>
      </w:r>
      <w:r>
        <w:rPr>
          <w:color w:val="244061" w:themeColor="accent1" w:themeShade="80"/>
        </w:rPr>
        <w:t xml:space="preserve">in the program </w:t>
      </w:r>
      <w:r w:rsidR="00BB125C" w:rsidRPr="003D5146">
        <w:rPr>
          <w:color w:val="244061" w:themeColor="accent1" w:themeShade="80"/>
        </w:rPr>
        <w:t xml:space="preserve">this year – all voted to give $250. </w:t>
      </w:r>
    </w:p>
    <w:p w14:paraId="67B93157" w14:textId="3F638E9C" w:rsidR="004638CF" w:rsidRDefault="004638CF" w:rsidP="003D5146">
      <w:pPr>
        <w:pStyle w:val="ListParagraph"/>
        <w:numPr>
          <w:ilvl w:val="2"/>
          <w:numId w:val="3"/>
        </w:numPr>
        <w:rPr>
          <w:color w:val="244061" w:themeColor="accent1" w:themeShade="80"/>
        </w:rPr>
      </w:pPr>
      <w:r w:rsidRPr="003D5146">
        <w:rPr>
          <w:color w:val="244061" w:themeColor="accent1" w:themeShade="80"/>
        </w:rPr>
        <w:t>Having a travel grant for $500 for national conference</w:t>
      </w:r>
      <w:r w:rsidR="00E8042D">
        <w:rPr>
          <w:color w:val="244061" w:themeColor="accent1" w:themeShade="80"/>
        </w:rPr>
        <w:t xml:space="preserve"> was suggested by Mark</w:t>
      </w:r>
      <w:r w:rsidRPr="003D5146">
        <w:rPr>
          <w:color w:val="244061" w:themeColor="accent1" w:themeShade="80"/>
        </w:rPr>
        <w:t xml:space="preserve">. </w:t>
      </w:r>
      <w:r w:rsidR="00E8042D">
        <w:rPr>
          <w:color w:val="244061" w:themeColor="accent1" w:themeShade="80"/>
        </w:rPr>
        <w:t>Available only for</w:t>
      </w:r>
      <w:r w:rsidR="007856AC" w:rsidRPr="003D5146">
        <w:rPr>
          <w:color w:val="244061" w:themeColor="accent1" w:themeShade="80"/>
        </w:rPr>
        <w:t xml:space="preserve"> board member</w:t>
      </w:r>
      <w:r w:rsidR="00E8042D">
        <w:rPr>
          <w:color w:val="244061" w:themeColor="accent1" w:themeShade="80"/>
        </w:rPr>
        <w:t>s</w:t>
      </w:r>
      <w:r w:rsidR="007856AC" w:rsidRPr="003D5146">
        <w:rPr>
          <w:color w:val="244061" w:themeColor="accent1" w:themeShade="80"/>
        </w:rPr>
        <w:t xml:space="preserve"> or committee chair</w:t>
      </w:r>
      <w:r w:rsidR="00E8042D">
        <w:rPr>
          <w:color w:val="244061" w:themeColor="accent1" w:themeShade="80"/>
        </w:rPr>
        <w:t>s</w:t>
      </w:r>
      <w:r w:rsidR="003D5146" w:rsidRPr="003D5146">
        <w:rPr>
          <w:color w:val="244061" w:themeColor="accent1" w:themeShade="80"/>
        </w:rPr>
        <w:t xml:space="preserve">. </w:t>
      </w:r>
    </w:p>
    <w:p w14:paraId="351BF4D5" w14:textId="22B4A1E0" w:rsidR="003D5146" w:rsidRDefault="003D5146" w:rsidP="003D5146">
      <w:pPr>
        <w:pStyle w:val="ListParagraph"/>
        <w:numPr>
          <w:ilvl w:val="3"/>
          <w:numId w:val="3"/>
        </w:numPr>
        <w:rPr>
          <w:color w:val="244061" w:themeColor="accent1" w:themeShade="80"/>
        </w:rPr>
      </w:pPr>
      <w:r>
        <w:rPr>
          <w:color w:val="244061" w:themeColor="accent1" w:themeShade="80"/>
        </w:rPr>
        <w:t xml:space="preserve">We’ll wrap this into the fall meeting discussion. </w:t>
      </w:r>
    </w:p>
    <w:p w14:paraId="06B2CB72" w14:textId="6962BCF4" w:rsidR="00A97CF2" w:rsidRPr="003D5146" w:rsidRDefault="00E8042D" w:rsidP="00E8042D">
      <w:pPr>
        <w:pStyle w:val="ListParagraph"/>
        <w:numPr>
          <w:ilvl w:val="1"/>
          <w:numId w:val="3"/>
        </w:numPr>
        <w:rPr>
          <w:color w:val="244061" w:themeColor="accent1" w:themeShade="80"/>
        </w:rPr>
      </w:pPr>
      <w:r>
        <w:rPr>
          <w:color w:val="244061" w:themeColor="accent1" w:themeShade="80"/>
        </w:rPr>
        <w:t xml:space="preserve">Mark asked if there was interest in polo </w:t>
      </w:r>
      <w:r w:rsidR="00A97CF2">
        <w:rPr>
          <w:color w:val="244061" w:themeColor="accent1" w:themeShade="80"/>
        </w:rPr>
        <w:t xml:space="preserve">shirts for board </w:t>
      </w:r>
      <w:r>
        <w:rPr>
          <w:color w:val="244061" w:themeColor="accent1" w:themeShade="80"/>
        </w:rPr>
        <w:t xml:space="preserve">members </w:t>
      </w:r>
      <w:r w:rsidR="00A97CF2">
        <w:rPr>
          <w:color w:val="244061" w:themeColor="accent1" w:themeShade="80"/>
        </w:rPr>
        <w:t xml:space="preserve">– some </w:t>
      </w:r>
      <w:r>
        <w:rPr>
          <w:color w:val="244061" w:themeColor="accent1" w:themeShade="80"/>
        </w:rPr>
        <w:t xml:space="preserve">were </w:t>
      </w:r>
      <w:r w:rsidR="00A97CF2">
        <w:rPr>
          <w:color w:val="244061" w:themeColor="accent1" w:themeShade="80"/>
        </w:rPr>
        <w:t>interest</w:t>
      </w:r>
      <w:r>
        <w:rPr>
          <w:color w:val="244061" w:themeColor="accent1" w:themeShade="80"/>
        </w:rPr>
        <w:t>ed</w:t>
      </w:r>
      <w:r w:rsidR="00A97CF2">
        <w:rPr>
          <w:color w:val="244061" w:themeColor="accent1" w:themeShade="80"/>
        </w:rPr>
        <w:t>.</w:t>
      </w:r>
      <w:r>
        <w:rPr>
          <w:color w:val="244061" w:themeColor="accent1" w:themeShade="80"/>
        </w:rPr>
        <w:t xml:space="preserve"> Jodi agreed to look into this. Holly agreed to send her the logo.</w:t>
      </w:r>
      <w:r w:rsidR="00A97CF2">
        <w:rPr>
          <w:color w:val="244061" w:themeColor="accent1" w:themeShade="80"/>
        </w:rPr>
        <w:t xml:space="preserve"> </w:t>
      </w:r>
    </w:p>
    <w:p w14:paraId="6964B603" w14:textId="04E051D0" w:rsidR="007A4A1E" w:rsidRDefault="007A4A1E" w:rsidP="00E06630">
      <w:pPr>
        <w:pStyle w:val="ListParagraph"/>
        <w:numPr>
          <w:ilvl w:val="0"/>
          <w:numId w:val="3"/>
        </w:numPr>
      </w:pPr>
      <w:r>
        <w:t>Adjourn</w:t>
      </w:r>
      <w:r w:rsidR="00A97CF2">
        <w:t xml:space="preserve"> 2:41 PM ET</w:t>
      </w:r>
    </w:p>
    <w:p w14:paraId="6D568720" w14:textId="16DA26CD" w:rsidR="00E224EB" w:rsidRDefault="00E224EB" w:rsidP="00E224EB">
      <w:pPr>
        <w:rPr>
          <w:color w:val="244061" w:themeColor="accent1" w:themeShade="80"/>
        </w:rPr>
      </w:pPr>
    </w:p>
    <w:p w14:paraId="565B476F" w14:textId="0F3A32C0" w:rsidR="00DB1273" w:rsidRDefault="00DB1273">
      <w:pPr>
        <w:rPr>
          <w:b/>
        </w:rPr>
      </w:pPr>
    </w:p>
    <w:p w14:paraId="6CD0FD6B" w14:textId="277F3685" w:rsidR="00723CDE" w:rsidRPr="00DB1273" w:rsidRDefault="004471B2" w:rsidP="00723CDE">
      <w:pPr>
        <w:rPr>
          <w:b/>
        </w:rPr>
      </w:pPr>
      <w:r w:rsidRPr="00DB1273">
        <w:rPr>
          <w:b/>
        </w:rPr>
        <w:t>To do</w:t>
      </w:r>
      <w:r w:rsidR="006B762A" w:rsidRPr="00DB1273">
        <w:rPr>
          <w:b/>
        </w:rPr>
        <w:t>:</w:t>
      </w:r>
    </w:p>
    <w:p w14:paraId="7900A371" w14:textId="2896DE98" w:rsidR="00723CDE" w:rsidRPr="00723CDE" w:rsidRDefault="004471B2" w:rsidP="00723CDE">
      <w:pPr>
        <w:pStyle w:val="ListParagraph"/>
        <w:numPr>
          <w:ilvl w:val="0"/>
          <w:numId w:val="20"/>
        </w:numPr>
      </w:pPr>
      <w:r w:rsidRPr="00723CDE">
        <w:t xml:space="preserve">Sam </w:t>
      </w:r>
    </w:p>
    <w:p w14:paraId="4A0F48B5" w14:textId="0BF7D368" w:rsidR="004471B2" w:rsidRPr="00723CDE" w:rsidRDefault="004471B2" w:rsidP="00723CDE">
      <w:pPr>
        <w:pStyle w:val="ListParagraph"/>
        <w:numPr>
          <w:ilvl w:val="1"/>
          <w:numId w:val="18"/>
        </w:numPr>
      </w:pPr>
      <w:r w:rsidRPr="00723CDE">
        <w:t xml:space="preserve">send itemized </w:t>
      </w:r>
      <w:r w:rsidR="00AE50C7">
        <w:t>expenditures</w:t>
      </w:r>
      <w:r w:rsidR="00AE50C7" w:rsidRPr="00723CDE">
        <w:t xml:space="preserve"> </w:t>
      </w:r>
      <w:r w:rsidRPr="00723CDE">
        <w:t xml:space="preserve">for Spring meeting </w:t>
      </w:r>
    </w:p>
    <w:p w14:paraId="579BBF14" w14:textId="6E83FA3C" w:rsidR="00723CDE" w:rsidRPr="00723CDE" w:rsidRDefault="00723CDE" w:rsidP="00723CDE">
      <w:pPr>
        <w:pStyle w:val="ListParagraph"/>
        <w:numPr>
          <w:ilvl w:val="1"/>
          <w:numId w:val="18"/>
        </w:numPr>
      </w:pPr>
      <w:r w:rsidRPr="00723CDE">
        <w:t xml:space="preserve">write up </w:t>
      </w:r>
      <w:r w:rsidR="00DB1273">
        <w:t>article</w:t>
      </w:r>
      <w:r w:rsidRPr="00723CDE">
        <w:t xml:space="preserve"> about merchandise</w:t>
      </w:r>
      <w:r w:rsidR="00FB57F5">
        <w:t xml:space="preserve"> for newsletter</w:t>
      </w:r>
    </w:p>
    <w:p w14:paraId="45E87007" w14:textId="77777777" w:rsidR="00DB1273" w:rsidRDefault="00723CDE" w:rsidP="00723CDE">
      <w:pPr>
        <w:pStyle w:val="ListParagraph"/>
        <w:numPr>
          <w:ilvl w:val="1"/>
          <w:numId w:val="18"/>
        </w:numPr>
      </w:pPr>
      <w:r w:rsidRPr="00723CDE">
        <w:t>write a reminder about awards nominations</w:t>
      </w:r>
      <w:r w:rsidR="00FB57F5">
        <w:t xml:space="preserve"> for newsletter</w:t>
      </w:r>
    </w:p>
    <w:p w14:paraId="69CE41A8" w14:textId="259AE599" w:rsidR="00723CDE" w:rsidRPr="00723CDE" w:rsidRDefault="00DB1273" w:rsidP="00723CDE">
      <w:pPr>
        <w:pStyle w:val="ListParagraph"/>
        <w:numPr>
          <w:ilvl w:val="1"/>
          <w:numId w:val="18"/>
        </w:numPr>
      </w:pPr>
      <w:r>
        <w:t>Discuss investments with Morgan Stanley finance advisor</w:t>
      </w:r>
      <w:r w:rsidR="00A6617E">
        <w:br/>
      </w:r>
    </w:p>
    <w:p w14:paraId="45530950" w14:textId="02795C25" w:rsidR="00A6617E" w:rsidRDefault="004471B2" w:rsidP="00156637">
      <w:pPr>
        <w:pStyle w:val="ListParagraph"/>
        <w:numPr>
          <w:ilvl w:val="0"/>
          <w:numId w:val="18"/>
        </w:numPr>
      </w:pPr>
      <w:r w:rsidRPr="00723CDE">
        <w:t xml:space="preserve">Holly </w:t>
      </w:r>
    </w:p>
    <w:p w14:paraId="50C1ECCC" w14:textId="317DE1FA" w:rsidR="004471B2" w:rsidRDefault="004471B2" w:rsidP="006B762A">
      <w:pPr>
        <w:pStyle w:val="ListParagraph"/>
        <w:numPr>
          <w:ilvl w:val="1"/>
          <w:numId w:val="18"/>
        </w:numPr>
      </w:pPr>
      <w:r w:rsidRPr="00723CDE">
        <w:t>reach out to Maria regarding the audit.</w:t>
      </w:r>
    </w:p>
    <w:p w14:paraId="249B3C2C" w14:textId="12211D8A" w:rsidR="00996B5B" w:rsidRDefault="00996B5B" w:rsidP="00996B5B">
      <w:pPr>
        <w:pStyle w:val="ListParagraph"/>
        <w:numPr>
          <w:ilvl w:val="1"/>
          <w:numId w:val="18"/>
        </w:numPr>
      </w:pPr>
      <w:r>
        <w:t xml:space="preserve">Send Alexis’ contact info </w:t>
      </w:r>
      <w:r w:rsidRPr="00996B5B">
        <w:t>to Betsy.</w:t>
      </w:r>
    </w:p>
    <w:p w14:paraId="4BF04D94" w14:textId="77777777" w:rsidR="006B762A" w:rsidRDefault="00A6617E" w:rsidP="00A6617E">
      <w:pPr>
        <w:pStyle w:val="ListParagraph"/>
        <w:numPr>
          <w:ilvl w:val="1"/>
          <w:numId w:val="18"/>
        </w:numPr>
      </w:pPr>
      <w:r w:rsidRPr="00A6617E">
        <w:t xml:space="preserve">reach out to </w:t>
      </w:r>
      <w:r>
        <w:t>new student chapter officers</w:t>
      </w:r>
      <w:r w:rsidRPr="00A6617E">
        <w:t xml:space="preserve"> and encourage them to attend our fall meeting.</w:t>
      </w:r>
    </w:p>
    <w:p w14:paraId="782AC554" w14:textId="77777777" w:rsidR="006B762A" w:rsidRDefault="006B762A" w:rsidP="00A6617E">
      <w:pPr>
        <w:pStyle w:val="ListParagraph"/>
        <w:numPr>
          <w:ilvl w:val="1"/>
          <w:numId w:val="18"/>
        </w:numPr>
      </w:pPr>
      <w:r>
        <w:t>Talk to Eric about his promise to keep student chapter engaged</w:t>
      </w:r>
    </w:p>
    <w:p w14:paraId="6DCC6E43" w14:textId="77777777" w:rsidR="00E8042D" w:rsidRDefault="006B762A" w:rsidP="00A6617E">
      <w:pPr>
        <w:pStyle w:val="ListParagraph"/>
        <w:numPr>
          <w:ilvl w:val="1"/>
          <w:numId w:val="18"/>
        </w:numPr>
      </w:pPr>
      <w:r>
        <w:t xml:space="preserve">Talk to Jen and </w:t>
      </w:r>
      <w:r w:rsidR="0046345D">
        <w:t>Becky about improving talk and poster scoring and review process.</w:t>
      </w:r>
    </w:p>
    <w:p w14:paraId="1B770297" w14:textId="7B32C54A" w:rsidR="00A6617E" w:rsidRPr="00723CDE" w:rsidRDefault="00E8042D" w:rsidP="00A6617E">
      <w:pPr>
        <w:pStyle w:val="ListParagraph"/>
        <w:numPr>
          <w:ilvl w:val="1"/>
          <w:numId w:val="18"/>
        </w:numPr>
      </w:pPr>
      <w:r>
        <w:t>Send high resolution logo to Jodi</w:t>
      </w:r>
      <w:r w:rsidR="00A6617E">
        <w:br/>
      </w:r>
    </w:p>
    <w:p w14:paraId="1D7887AE" w14:textId="77777777" w:rsidR="00DB1273" w:rsidRDefault="00F36D40" w:rsidP="00156637">
      <w:pPr>
        <w:pStyle w:val="ListParagraph"/>
        <w:numPr>
          <w:ilvl w:val="0"/>
          <w:numId w:val="18"/>
        </w:numPr>
      </w:pPr>
      <w:r w:rsidRPr="00723CDE">
        <w:t>Everyone</w:t>
      </w:r>
    </w:p>
    <w:p w14:paraId="4EAC5EA6" w14:textId="6FFC4C3E" w:rsidR="00F36D40" w:rsidRDefault="00DB1273" w:rsidP="00DB1273">
      <w:pPr>
        <w:pStyle w:val="ListParagraph"/>
        <w:numPr>
          <w:ilvl w:val="1"/>
          <w:numId w:val="18"/>
        </w:numPr>
      </w:pPr>
      <w:r>
        <w:t>S</w:t>
      </w:r>
      <w:r w:rsidR="00F36D40" w:rsidRPr="00723CDE">
        <w:t xml:space="preserve">ubmit one </w:t>
      </w:r>
      <w:r w:rsidR="00AE50C7">
        <w:t>nomination</w:t>
      </w:r>
      <w:r w:rsidR="00AE50C7" w:rsidRPr="00723CDE">
        <w:t xml:space="preserve"> </w:t>
      </w:r>
      <w:r w:rsidR="00F36D40" w:rsidRPr="00723CDE">
        <w:t xml:space="preserve">each for </w:t>
      </w:r>
      <w:r w:rsidR="00AE50C7">
        <w:t>any</w:t>
      </w:r>
      <w:r w:rsidR="00AE50C7" w:rsidRPr="00723CDE">
        <w:t xml:space="preserve"> </w:t>
      </w:r>
      <w:r w:rsidR="00F36D40" w:rsidRPr="00723CDE">
        <w:t xml:space="preserve">award. </w:t>
      </w:r>
    </w:p>
    <w:p w14:paraId="31F5283C" w14:textId="2A129F8A" w:rsidR="00DB1273" w:rsidRPr="00723CDE" w:rsidRDefault="00DB1273" w:rsidP="00DB1273">
      <w:pPr>
        <w:pStyle w:val="ListParagraph"/>
        <w:numPr>
          <w:ilvl w:val="1"/>
          <w:numId w:val="18"/>
        </w:numPr>
      </w:pPr>
      <w:r>
        <w:t>Continue progress towards fall and spring meeting tasks as outlined above</w:t>
      </w:r>
      <w:r>
        <w:br/>
      </w:r>
    </w:p>
    <w:p w14:paraId="316BBDD2" w14:textId="77777777" w:rsidR="00A6617E" w:rsidRDefault="00723CDE" w:rsidP="00723CDE">
      <w:pPr>
        <w:pStyle w:val="ListParagraph"/>
        <w:numPr>
          <w:ilvl w:val="0"/>
          <w:numId w:val="18"/>
        </w:numPr>
      </w:pPr>
      <w:r w:rsidRPr="00723CDE">
        <w:t xml:space="preserve">Jen </w:t>
      </w:r>
    </w:p>
    <w:p w14:paraId="3BD96933" w14:textId="632A4683" w:rsidR="00F36D40" w:rsidRPr="00723CDE" w:rsidRDefault="00723CDE" w:rsidP="00A6617E">
      <w:pPr>
        <w:pStyle w:val="ListParagraph"/>
        <w:numPr>
          <w:ilvl w:val="1"/>
          <w:numId w:val="18"/>
        </w:numPr>
      </w:pPr>
      <w:r w:rsidRPr="00723CDE">
        <w:t>pubish newsletter in next few weeks after people submit remaining articles</w:t>
      </w:r>
      <w:r w:rsidR="00A6617E">
        <w:br/>
      </w:r>
    </w:p>
    <w:p w14:paraId="2E45003C" w14:textId="77777777" w:rsidR="00844887" w:rsidRDefault="00F36D40" w:rsidP="00156637">
      <w:pPr>
        <w:pStyle w:val="ListParagraph"/>
        <w:numPr>
          <w:ilvl w:val="0"/>
          <w:numId w:val="18"/>
        </w:numPr>
      </w:pPr>
      <w:r w:rsidRPr="00723CDE">
        <w:t xml:space="preserve">Jodi </w:t>
      </w:r>
    </w:p>
    <w:p w14:paraId="671E1F09" w14:textId="10475408" w:rsidR="00844887" w:rsidRDefault="00844887" w:rsidP="00844887">
      <w:pPr>
        <w:pStyle w:val="ListParagraph"/>
        <w:numPr>
          <w:ilvl w:val="1"/>
          <w:numId w:val="18"/>
        </w:numPr>
      </w:pPr>
      <w:r>
        <w:t>Post advertisement of t-shirt contest to student chapter Facebook page, send email through member list serv, and put on website</w:t>
      </w:r>
    </w:p>
    <w:p w14:paraId="0489E4A1" w14:textId="2826CFC5" w:rsidR="00F36D40" w:rsidRPr="00723CDE" w:rsidRDefault="006B762A" w:rsidP="00844887">
      <w:pPr>
        <w:pStyle w:val="ListParagraph"/>
        <w:ind w:left="1440"/>
      </w:pPr>
      <w:r>
        <w:br/>
      </w:r>
    </w:p>
    <w:p w14:paraId="4DE5E0F9" w14:textId="77777777" w:rsidR="00A6617E" w:rsidRDefault="002A05AC" w:rsidP="00156637">
      <w:pPr>
        <w:pStyle w:val="ListParagraph"/>
        <w:numPr>
          <w:ilvl w:val="0"/>
          <w:numId w:val="18"/>
        </w:numPr>
      </w:pPr>
      <w:r w:rsidRPr="00723CDE">
        <w:t>Dan</w:t>
      </w:r>
    </w:p>
    <w:p w14:paraId="03DBFD22" w14:textId="542A0995" w:rsidR="002A05AC" w:rsidRPr="00723CDE" w:rsidRDefault="002A05AC" w:rsidP="00A6617E">
      <w:pPr>
        <w:pStyle w:val="ListParagraph"/>
        <w:numPr>
          <w:ilvl w:val="1"/>
          <w:numId w:val="18"/>
        </w:numPr>
      </w:pPr>
      <w:r w:rsidRPr="00723CDE">
        <w:t>review the Wildlife Turkey 10-year Plan, send to Larry and the board.</w:t>
      </w:r>
    </w:p>
    <w:p w14:paraId="25DD07B1" w14:textId="04CBE014" w:rsidR="00723CDE" w:rsidRDefault="00723CDE" w:rsidP="00723CDE">
      <w:pPr>
        <w:pStyle w:val="ListParagraph"/>
        <w:numPr>
          <w:ilvl w:val="1"/>
          <w:numId w:val="18"/>
        </w:numPr>
      </w:pPr>
      <w:r w:rsidRPr="00723CDE">
        <w:t xml:space="preserve">write up </w:t>
      </w:r>
      <w:r w:rsidR="00DB1273">
        <w:t>article</w:t>
      </w:r>
      <w:r w:rsidR="00DB1273" w:rsidRPr="00723CDE">
        <w:t xml:space="preserve"> </w:t>
      </w:r>
      <w:r w:rsidR="00FB57F5">
        <w:t>about</w:t>
      </w:r>
      <w:r w:rsidRPr="00723CDE">
        <w:t xml:space="preserve"> the Leadership Institute</w:t>
      </w:r>
      <w:r w:rsidR="00FB57F5">
        <w:t xml:space="preserve"> for newsletter</w:t>
      </w:r>
    </w:p>
    <w:p w14:paraId="414747E9" w14:textId="77777777" w:rsidR="0046345D" w:rsidRDefault="00A6617E" w:rsidP="00A6617E">
      <w:pPr>
        <w:pStyle w:val="ListParagraph"/>
        <w:numPr>
          <w:ilvl w:val="1"/>
          <w:numId w:val="18"/>
        </w:numPr>
      </w:pPr>
      <w:r w:rsidRPr="00A6617E">
        <w:t xml:space="preserve">add names of moderators in next </w:t>
      </w:r>
      <w:proofErr w:type="spellStart"/>
      <w:r w:rsidRPr="00A6617E">
        <w:t>years</w:t>
      </w:r>
      <w:proofErr w:type="spellEnd"/>
      <w:r w:rsidRPr="00A6617E">
        <w:t xml:space="preserve"> program</w:t>
      </w:r>
    </w:p>
    <w:p w14:paraId="58D66251" w14:textId="1C601CEF" w:rsidR="00A6617E" w:rsidRPr="00723CDE" w:rsidRDefault="0046345D" w:rsidP="00A6617E">
      <w:pPr>
        <w:pStyle w:val="ListParagraph"/>
        <w:numPr>
          <w:ilvl w:val="1"/>
          <w:numId w:val="18"/>
        </w:numPr>
      </w:pPr>
      <w:r>
        <w:lastRenderedPageBreak/>
        <w:t>writeup announcement for minority award</w:t>
      </w:r>
      <w:r w:rsidR="00DB1273">
        <w:t xml:space="preserve"> </w:t>
      </w:r>
      <w:r w:rsidR="00A6617E">
        <w:br/>
      </w:r>
    </w:p>
    <w:p w14:paraId="12E37421" w14:textId="77777777" w:rsidR="00156637" w:rsidRPr="00723CDE" w:rsidRDefault="002A05AC" w:rsidP="00015CF7">
      <w:pPr>
        <w:pStyle w:val="ListParagraph"/>
        <w:numPr>
          <w:ilvl w:val="0"/>
          <w:numId w:val="18"/>
        </w:numPr>
      </w:pPr>
      <w:r w:rsidRPr="00723CDE">
        <w:t>Brigham</w:t>
      </w:r>
    </w:p>
    <w:p w14:paraId="102A1588" w14:textId="46B91A0F" w:rsidR="00156637" w:rsidRPr="00723CDE" w:rsidRDefault="00156637" w:rsidP="00156637">
      <w:pPr>
        <w:pStyle w:val="ListParagraph"/>
        <w:numPr>
          <w:ilvl w:val="1"/>
          <w:numId w:val="18"/>
        </w:numPr>
      </w:pPr>
      <w:r w:rsidRPr="00723CDE">
        <w:t>R</w:t>
      </w:r>
      <w:r w:rsidR="002A05AC" w:rsidRPr="00723CDE">
        <w:t>eview the Wildlife Turkey 10-year Plan, and we’ll send to Larry and the board.</w:t>
      </w:r>
    </w:p>
    <w:p w14:paraId="381BDD51" w14:textId="3E81642A" w:rsidR="00156637" w:rsidRPr="00723CDE" w:rsidRDefault="00156637" w:rsidP="00156637">
      <w:pPr>
        <w:pStyle w:val="ListParagraph"/>
        <w:numPr>
          <w:ilvl w:val="1"/>
          <w:numId w:val="18"/>
        </w:numPr>
      </w:pPr>
      <w:r w:rsidRPr="00723CDE">
        <w:t xml:space="preserve">Work on CWB </w:t>
      </w:r>
      <w:r w:rsidR="00311DBE">
        <w:t>article</w:t>
      </w:r>
      <w:r w:rsidR="00311DBE" w:rsidRPr="00723CDE">
        <w:t xml:space="preserve"> </w:t>
      </w:r>
      <w:r w:rsidR="00311DBE">
        <w:t xml:space="preserve">for </w:t>
      </w:r>
      <w:r w:rsidRPr="00723CDE">
        <w:t>newsletter</w:t>
      </w:r>
    </w:p>
    <w:p w14:paraId="4B2402E1" w14:textId="7F13EA4D" w:rsidR="00156637" w:rsidRDefault="00156637" w:rsidP="00156637">
      <w:pPr>
        <w:pStyle w:val="ListParagraph"/>
        <w:numPr>
          <w:ilvl w:val="1"/>
          <w:numId w:val="18"/>
        </w:numPr>
      </w:pPr>
      <w:r w:rsidRPr="00723CDE">
        <w:t>Set up CEUs for the fall meeting</w:t>
      </w:r>
      <w:r w:rsidR="00FB57F5">
        <w:br/>
      </w:r>
    </w:p>
    <w:p w14:paraId="15495B5A" w14:textId="77777777" w:rsidR="00996B5B" w:rsidRDefault="00996B5B" w:rsidP="00996B5B">
      <w:pPr>
        <w:pStyle w:val="ListParagraph"/>
        <w:numPr>
          <w:ilvl w:val="0"/>
          <w:numId w:val="18"/>
        </w:numPr>
      </w:pPr>
      <w:r w:rsidRPr="00996B5B">
        <w:t xml:space="preserve">Betsy </w:t>
      </w:r>
    </w:p>
    <w:p w14:paraId="7EC32D8A" w14:textId="023B5E3F" w:rsidR="00DB1273" w:rsidRDefault="00996B5B" w:rsidP="00996B5B">
      <w:pPr>
        <w:pStyle w:val="ListParagraph"/>
        <w:numPr>
          <w:ilvl w:val="1"/>
          <w:numId w:val="18"/>
        </w:numPr>
      </w:pPr>
      <w:r w:rsidRPr="00996B5B">
        <w:t xml:space="preserve">ask National what they do to send </w:t>
      </w:r>
      <w:r w:rsidR="00AE50C7">
        <w:t xml:space="preserve">automated </w:t>
      </w:r>
      <w:r w:rsidR="006B762A">
        <w:t xml:space="preserve">membership renewal </w:t>
      </w:r>
      <w:r w:rsidRPr="00996B5B">
        <w:t>reminders and ask Mike what he mentioned</w:t>
      </w:r>
      <w:r>
        <w:t xml:space="preserve"> as an option.</w:t>
      </w:r>
    </w:p>
    <w:p w14:paraId="3B412C3A" w14:textId="77777777" w:rsidR="00DB1273" w:rsidRDefault="00DB1273" w:rsidP="00DB1273">
      <w:pPr>
        <w:pStyle w:val="ListParagraph"/>
        <w:numPr>
          <w:ilvl w:val="0"/>
          <w:numId w:val="18"/>
        </w:numPr>
      </w:pPr>
      <w:r>
        <w:t>Mark</w:t>
      </w:r>
    </w:p>
    <w:p w14:paraId="399F0140" w14:textId="2DEAE741" w:rsidR="00996B5B" w:rsidRDefault="00DB1273" w:rsidP="00DB1273">
      <w:pPr>
        <w:pStyle w:val="ListParagraph"/>
        <w:numPr>
          <w:ilvl w:val="1"/>
          <w:numId w:val="18"/>
        </w:numPr>
      </w:pPr>
      <w:r>
        <w:t>Discuss finance mgt. options with others, and an auditor. Coordinate this with Sam.</w:t>
      </w:r>
    </w:p>
    <w:p w14:paraId="093C4611" w14:textId="77777777" w:rsidR="00DB1273" w:rsidRDefault="00DB1273" w:rsidP="00DB1273">
      <w:pPr>
        <w:pStyle w:val="ListParagraph"/>
        <w:ind w:left="1440"/>
      </w:pPr>
    </w:p>
    <w:p w14:paraId="5BCC25A2" w14:textId="3D05D245" w:rsidR="00E8042D" w:rsidRDefault="00996B5B" w:rsidP="00996B5B">
      <w:pPr>
        <w:pStyle w:val="ListParagraph"/>
        <w:numPr>
          <w:ilvl w:val="0"/>
          <w:numId w:val="18"/>
        </w:numPr>
      </w:pPr>
      <w:r>
        <w:t>Monica and Dan</w:t>
      </w:r>
    </w:p>
    <w:p w14:paraId="1E9F1FCC" w14:textId="41CCA9E5" w:rsidR="00996B5B" w:rsidRDefault="00996B5B" w:rsidP="00E8042D">
      <w:pPr>
        <w:pStyle w:val="ListParagraph"/>
        <w:numPr>
          <w:ilvl w:val="1"/>
          <w:numId w:val="18"/>
        </w:numPr>
      </w:pPr>
      <w:r>
        <w:t>revise scholarship reference letter</w:t>
      </w:r>
    </w:p>
    <w:p w14:paraId="639E7B33" w14:textId="00E6D940" w:rsidR="00E8042D" w:rsidRDefault="00E8042D" w:rsidP="00E8042D">
      <w:pPr>
        <w:pStyle w:val="ListParagraph"/>
        <w:numPr>
          <w:ilvl w:val="1"/>
          <w:numId w:val="18"/>
        </w:numPr>
      </w:pPr>
      <w:r>
        <w:t>agree on wording/criteria for minority award</w:t>
      </w:r>
    </w:p>
    <w:sectPr w:rsidR="00E8042D" w:rsidSect="007B63AE">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EF1AA" w14:textId="77777777" w:rsidR="00D35AF6" w:rsidRDefault="00D35AF6" w:rsidP="009A1618">
      <w:r>
        <w:separator/>
      </w:r>
    </w:p>
  </w:endnote>
  <w:endnote w:type="continuationSeparator" w:id="0">
    <w:p w14:paraId="2F5FD058" w14:textId="77777777" w:rsidR="00D35AF6" w:rsidRDefault="00D35AF6" w:rsidP="009A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215B" w14:textId="77777777" w:rsidR="00AB1574" w:rsidRDefault="00AB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E7B2F" w14:textId="77777777" w:rsidR="00D35AF6" w:rsidRDefault="00D35AF6" w:rsidP="009A1618">
      <w:r>
        <w:separator/>
      </w:r>
    </w:p>
  </w:footnote>
  <w:footnote w:type="continuationSeparator" w:id="0">
    <w:p w14:paraId="42DB097A" w14:textId="77777777" w:rsidR="00D35AF6" w:rsidRDefault="00D35AF6" w:rsidP="009A1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5EE"/>
    <w:multiLevelType w:val="hybridMultilevel"/>
    <w:tmpl w:val="B09E1FA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D726E76"/>
    <w:multiLevelType w:val="hybridMultilevel"/>
    <w:tmpl w:val="FCB68040"/>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015B5"/>
    <w:multiLevelType w:val="hybridMultilevel"/>
    <w:tmpl w:val="039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5389B"/>
    <w:multiLevelType w:val="hybridMultilevel"/>
    <w:tmpl w:val="919A61CE"/>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52CAD"/>
    <w:multiLevelType w:val="hybridMultilevel"/>
    <w:tmpl w:val="D65A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037F0"/>
    <w:multiLevelType w:val="hybridMultilevel"/>
    <w:tmpl w:val="81E6BCDE"/>
    <w:lvl w:ilvl="0" w:tplc="B8FE85A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5904178"/>
    <w:multiLevelType w:val="hybridMultilevel"/>
    <w:tmpl w:val="A000A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3C45"/>
    <w:multiLevelType w:val="hybridMultilevel"/>
    <w:tmpl w:val="B4D4CE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41197A"/>
    <w:multiLevelType w:val="hybridMultilevel"/>
    <w:tmpl w:val="42F4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520BC"/>
    <w:multiLevelType w:val="hybridMultilevel"/>
    <w:tmpl w:val="A426B1CA"/>
    <w:lvl w:ilvl="0" w:tplc="B8FE8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8EECE"/>
    <w:multiLevelType w:val="hybridMultilevel"/>
    <w:tmpl w:val="E06E0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856493E"/>
    <w:multiLevelType w:val="hybridMultilevel"/>
    <w:tmpl w:val="26502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A2080F"/>
    <w:multiLevelType w:val="hybridMultilevel"/>
    <w:tmpl w:val="C63A2D2E"/>
    <w:lvl w:ilvl="0" w:tplc="B8FE85AE">
      <w:start w:val="1"/>
      <w:numFmt w:val="bullet"/>
      <w:lvlText w:val=""/>
      <w:lvlJc w:val="left"/>
      <w:pPr>
        <w:tabs>
          <w:tab w:val="num" w:pos="360"/>
        </w:tabs>
        <w:ind w:left="360" w:hanging="360"/>
      </w:pPr>
      <w:rPr>
        <w:rFonts w:ascii="Symbol" w:hAnsi="Symbol" w:hint="default"/>
      </w:rPr>
    </w:lvl>
    <w:lvl w:ilvl="1" w:tplc="B8FE85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90BE1"/>
    <w:multiLevelType w:val="hybridMultilevel"/>
    <w:tmpl w:val="C08C2A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6D0523"/>
    <w:multiLevelType w:val="hybridMultilevel"/>
    <w:tmpl w:val="86C6D808"/>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366BE"/>
    <w:multiLevelType w:val="hybridMultilevel"/>
    <w:tmpl w:val="C8BC8296"/>
    <w:lvl w:ilvl="0" w:tplc="B8FE85AE">
      <w:start w:val="1"/>
      <w:numFmt w:val="bullet"/>
      <w:lvlText w:val=""/>
      <w:lvlJc w:val="left"/>
      <w:pPr>
        <w:tabs>
          <w:tab w:val="num" w:pos="360"/>
        </w:tabs>
        <w:ind w:left="360" w:hanging="360"/>
      </w:pPr>
      <w:rPr>
        <w:rFonts w:ascii="Symbol" w:hAnsi="Symbol" w:hint="default"/>
      </w:rPr>
    </w:lvl>
    <w:lvl w:ilvl="1" w:tplc="B8FE85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9313B3"/>
    <w:multiLevelType w:val="hybridMultilevel"/>
    <w:tmpl w:val="F4505D62"/>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A380B"/>
    <w:multiLevelType w:val="hybridMultilevel"/>
    <w:tmpl w:val="6BE0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F2977"/>
    <w:multiLevelType w:val="hybridMultilevel"/>
    <w:tmpl w:val="F4FE4A8E"/>
    <w:lvl w:ilvl="0" w:tplc="B8FE85AE">
      <w:start w:val="1"/>
      <w:numFmt w:val="bullet"/>
      <w:lvlText w:val=""/>
      <w:lvlJc w:val="left"/>
      <w:pPr>
        <w:tabs>
          <w:tab w:val="num" w:pos="360"/>
        </w:tabs>
        <w:ind w:left="360" w:hanging="360"/>
      </w:pPr>
      <w:rPr>
        <w:rFonts w:ascii="Symbol" w:hAnsi="Symbol" w:hint="default"/>
      </w:rPr>
    </w:lvl>
    <w:lvl w:ilvl="1" w:tplc="B8FE85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055C9B"/>
    <w:multiLevelType w:val="multilevel"/>
    <w:tmpl w:val="E104EC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5"/>
  </w:num>
  <w:num w:numId="4">
    <w:abstractNumId w:val="3"/>
  </w:num>
  <w:num w:numId="5">
    <w:abstractNumId w:val="18"/>
  </w:num>
  <w:num w:numId="6">
    <w:abstractNumId w:val="12"/>
  </w:num>
  <w:num w:numId="7">
    <w:abstractNumId w:val="5"/>
  </w:num>
  <w:num w:numId="8">
    <w:abstractNumId w:val="0"/>
  </w:num>
  <w:num w:numId="9">
    <w:abstractNumId w:val="14"/>
  </w:num>
  <w:num w:numId="10">
    <w:abstractNumId w:val="13"/>
  </w:num>
  <w:num w:numId="11">
    <w:abstractNumId w:val="8"/>
  </w:num>
  <w:num w:numId="12">
    <w:abstractNumId w:val="10"/>
  </w:num>
  <w:num w:numId="13">
    <w:abstractNumId w:val="7"/>
  </w:num>
  <w:num w:numId="14">
    <w:abstractNumId w:val="17"/>
  </w:num>
  <w:num w:numId="15">
    <w:abstractNumId w:val="11"/>
  </w:num>
  <w:num w:numId="16">
    <w:abstractNumId w:val="2"/>
  </w:num>
  <w:num w:numId="17">
    <w:abstractNumId w:val="16"/>
  </w:num>
  <w:num w:numId="18">
    <w:abstractNumId w:val="4"/>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65"/>
    <w:rsid w:val="00000FD7"/>
    <w:rsid w:val="00012EBC"/>
    <w:rsid w:val="00045F5A"/>
    <w:rsid w:val="0005230C"/>
    <w:rsid w:val="00056173"/>
    <w:rsid w:val="0007041B"/>
    <w:rsid w:val="0007484B"/>
    <w:rsid w:val="00082C80"/>
    <w:rsid w:val="00084882"/>
    <w:rsid w:val="000928BD"/>
    <w:rsid w:val="000A02BD"/>
    <w:rsid w:val="000A6EC9"/>
    <w:rsid w:val="000A7A0C"/>
    <w:rsid w:val="000B286B"/>
    <w:rsid w:val="000B71D3"/>
    <w:rsid w:val="000B7D81"/>
    <w:rsid w:val="000C2FF5"/>
    <w:rsid w:val="000C65A3"/>
    <w:rsid w:val="000C6CB2"/>
    <w:rsid w:val="000D5440"/>
    <w:rsid w:val="000D7A68"/>
    <w:rsid w:val="000E0053"/>
    <w:rsid w:val="000E6BB0"/>
    <w:rsid w:val="00101961"/>
    <w:rsid w:val="00101C29"/>
    <w:rsid w:val="00103DFF"/>
    <w:rsid w:val="00105E2E"/>
    <w:rsid w:val="0010770A"/>
    <w:rsid w:val="00114AB3"/>
    <w:rsid w:val="00127B1A"/>
    <w:rsid w:val="0013036E"/>
    <w:rsid w:val="001330D2"/>
    <w:rsid w:val="00144001"/>
    <w:rsid w:val="00151FD9"/>
    <w:rsid w:val="00152DE8"/>
    <w:rsid w:val="00156637"/>
    <w:rsid w:val="00162D1E"/>
    <w:rsid w:val="00165371"/>
    <w:rsid w:val="00167D23"/>
    <w:rsid w:val="00170391"/>
    <w:rsid w:val="0017750F"/>
    <w:rsid w:val="00180558"/>
    <w:rsid w:val="00185D94"/>
    <w:rsid w:val="00190079"/>
    <w:rsid w:val="001B57AA"/>
    <w:rsid w:val="001B6DE2"/>
    <w:rsid w:val="001C10EA"/>
    <w:rsid w:val="001C519E"/>
    <w:rsid w:val="001E0703"/>
    <w:rsid w:val="001E5312"/>
    <w:rsid w:val="001F1D24"/>
    <w:rsid w:val="0020066E"/>
    <w:rsid w:val="002109C0"/>
    <w:rsid w:val="00225464"/>
    <w:rsid w:val="00250155"/>
    <w:rsid w:val="002520B4"/>
    <w:rsid w:val="0026297D"/>
    <w:rsid w:val="002678E1"/>
    <w:rsid w:val="00270560"/>
    <w:rsid w:val="002A05AC"/>
    <w:rsid w:val="002A3F13"/>
    <w:rsid w:val="002A4050"/>
    <w:rsid w:val="002A5AA7"/>
    <w:rsid w:val="002A613F"/>
    <w:rsid w:val="002A7810"/>
    <w:rsid w:val="002B6D3D"/>
    <w:rsid w:val="002E3DD2"/>
    <w:rsid w:val="002F3382"/>
    <w:rsid w:val="002F6CF1"/>
    <w:rsid w:val="003011C5"/>
    <w:rsid w:val="00311DBE"/>
    <w:rsid w:val="00322331"/>
    <w:rsid w:val="0032722C"/>
    <w:rsid w:val="00330096"/>
    <w:rsid w:val="003320ED"/>
    <w:rsid w:val="003441ED"/>
    <w:rsid w:val="00345068"/>
    <w:rsid w:val="00362057"/>
    <w:rsid w:val="0037636F"/>
    <w:rsid w:val="00381512"/>
    <w:rsid w:val="003879AF"/>
    <w:rsid w:val="0039056D"/>
    <w:rsid w:val="00397519"/>
    <w:rsid w:val="003B07DA"/>
    <w:rsid w:val="003D5146"/>
    <w:rsid w:val="003E6475"/>
    <w:rsid w:val="003E716F"/>
    <w:rsid w:val="00416061"/>
    <w:rsid w:val="00416AE8"/>
    <w:rsid w:val="0042769B"/>
    <w:rsid w:val="004337C0"/>
    <w:rsid w:val="004411CF"/>
    <w:rsid w:val="004428A4"/>
    <w:rsid w:val="004471B2"/>
    <w:rsid w:val="0046345D"/>
    <w:rsid w:val="004638CF"/>
    <w:rsid w:val="004661C4"/>
    <w:rsid w:val="004669BC"/>
    <w:rsid w:val="00473239"/>
    <w:rsid w:val="00475D38"/>
    <w:rsid w:val="00480D56"/>
    <w:rsid w:val="00495FC3"/>
    <w:rsid w:val="004B18A7"/>
    <w:rsid w:val="004B5CB0"/>
    <w:rsid w:val="004C09F1"/>
    <w:rsid w:val="004D05CF"/>
    <w:rsid w:val="004E43F5"/>
    <w:rsid w:val="004F1842"/>
    <w:rsid w:val="004F5E48"/>
    <w:rsid w:val="00507621"/>
    <w:rsid w:val="005078F6"/>
    <w:rsid w:val="00507DF4"/>
    <w:rsid w:val="00513931"/>
    <w:rsid w:val="0051600F"/>
    <w:rsid w:val="005168DC"/>
    <w:rsid w:val="00527987"/>
    <w:rsid w:val="0054046B"/>
    <w:rsid w:val="00557E0B"/>
    <w:rsid w:val="00563246"/>
    <w:rsid w:val="005726DE"/>
    <w:rsid w:val="0057379C"/>
    <w:rsid w:val="005846BF"/>
    <w:rsid w:val="005910E5"/>
    <w:rsid w:val="005974AD"/>
    <w:rsid w:val="00597BB4"/>
    <w:rsid w:val="005B04C8"/>
    <w:rsid w:val="005B4AD6"/>
    <w:rsid w:val="005B557E"/>
    <w:rsid w:val="005C4E25"/>
    <w:rsid w:val="005D135F"/>
    <w:rsid w:val="005D181D"/>
    <w:rsid w:val="005E2F66"/>
    <w:rsid w:val="00601BCF"/>
    <w:rsid w:val="00601C27"/>
    <w:rsid w:val="00601FA4"/>
    <w:rsid w:val="006145E4"/>
    <w:rsid w:val="006155A6"/>
    <w:rsid w:val="006225BB"/>
    <w:rsid w:val="0062576A"/>
    <w:rsid w:val="00630088"/>
    <w:rsid w:val="00637D86"/>
    <w:rsid w:val="0064790F"/>
    <w:rsid w:val="00654371"/>
    <w:rsid w:val="006545DA"/>
    <w:rsid w:val="00661308"/>
    <w:rsid w:val="0066224C"/>
    <w:rsid w:val="0067087D"/>
    <w:rsid w:val="00690172"/>
    <w:rsid w:val="006936E1"/>
    <w:rsid w:val="006B3285"/>
    <w:rsid w:val="006B3C0E"/>
    <w:rsid w:val="006B7238"/>
    <w:rsid w:val="006B762A"/>
    <w:rsid w:val="006C357B"/>
    <w:rsid w:val="006D2747"/>
    <w:rsid w:val="006E2DCC"/>
    <w:rsid w:val="006E4D45"/>
    <w:rsid w:val="006E6745"/>
    <w:rsid w:val="006F054B"/>
    <w:rsid w:val="007148E6"/>
    <w:rsid w:val="00722FEB"/>
    <w:rsid w:val="00723CDE"/>
    <w:rsid w:val="007254BC"/>
    <w:rsid w:val="00730B54"/>
    <w:rsid w:val="00731C02"/>
    <w:rsid w:val="00732858"/>
    <w:rsid w:val="00747658"/>
    <w:rsid w:val="00753DB2"/>
    <w:rsid w:val="00757ABA"/>
    <w:rsid w:val="0076038F"/>
    <w:rsid w:val="00763B2B"/>
    <w:rsid w:val="00765340"/>
    <w:rsid w:val="00772DC3"/>
    <w:rsid w:val="007744A6"/>
    <w:rsid w:val="00775D99"/>
    <w:rsid w:val="00777F6F"/>
    <w:rsid w:val="00782629"/>
    <w:rsid w:val="007856AC"/>
    <w:rsid w:val="0079340B"/>
    <w:rsid w:val="007936FB"/>
    <w:rsid w:val="007A03D5"/>
    <w:rsid w:val="007A4412"/>
    <w:rsid w:val="007A4A1E"/>
    <w:rsid w:val="007A70BD"/>
    <w:rsid w:val="007B38FC"/>
    <w:rsid w:val="007B63AE"/>
    <w:rsid w:val="007C03E9"/>
    <w:rsid w:val="007C5099"/>
    <w:rsid w:val="007D19BB"/>
    <w:rsid w:val="007D4933"/>
    <w:rsid w:val="007D701A"/>
    <w:rsid w:val="007D7526"/>
    <w:rsid w:val="007E25F5"/>
    <w:rsid w:val="007E323C"/>
    <w:rsid w:val="007F28A3"/>
    <w:rsid w:val="007F7326"/>
    <w:rsid w:val="00803446"/>
    <w:rsid w:val="008079B3"/>
    <w:rsid w:val="00812AE6"/>
    <w:rsid w:val="008138D6"/>
    <w:rsid w:val="008209AB"/>
    <w:rsid w:val="00826F2D"/>
    <w:rsid w:val="00844887"/>
    <w:rsid w:val="008453E5"/>
    <w:rsid w:val="00850564"/>
    <w:rsid w:val="00856F86"/>
    <w:rsid w:val="008617C0"/>
    <w:rsid w:val="0086219D"/>
    <w:rsid w:val="00862863"/>
    <w:rsid w:val="00865ED2"/>
    <w:rsid w:val="0087118B"/>
    <w:rsid w:val="00874207"/>
    <w:rsid w:val="00875931"/>
    <w:rsid w:val="00875D58"/>
    <w:rsid w:val="00880C2D"/>
    <w:rsid w:val="00882DE9"/>
    <w:rsid w:val="00891DF3"/>
    <w:rsid w:val="00896632"/>
    <w:rsid w:val="008C07F1"/>
    <w:rsid w:val="008C4CEF"/>
    <w:rsid w:val="008C5A40"/>
    <w:rsid w:val="008C72BC"/>
    <w:rsid w:val="008D15D3"/>
    <w:rsid w:val="008D69B5"/>
    <w:rsid w:val="008F573F"/>
    <w:rsid w:val="008F5A2F"/>
    <w:rsid w:val="00901217"/>
    <w:rsid w:val="00901D48"/>
    <w:rsid w:val="00903721"/>
    <w:rsid w:val="0090382B"/>
    <w:rsid w:val="009131E9"/>
    <w:rsid w:val="00914668"/>
    <w:rsid w:val="009166CB"/>
    <w:rsid w:val="00921BF0"/>
    <w:rsid w:val="009234E6"/>
    <w:rsid w:val="00924C74"/>
    <w:rsid w:val="009266B1"/>
    <w:rsid w:val="009332FB"/>
    <w:rsid w:val="0093703D"/>
    <w:rsid w:val="009441F0"/>
    <w:rsid w:val="009546B8"/>
    <w:rsid w:val="00954D49"/>
    <w:rsid w:val="009558D3"/>
    <w:rsid w:val="009628BA"/>
    <w:rsid w:val="00974863"/>
    <w:rsid w:val="00977FD5"/>
    <w:rsid w:val="00983AA3"/>
    <w:rsid w:val="00983FAE"/>
    <w:rsid w:val="00991776"/>
    <w:rsid w:val="00996B5B"/>
    <w:rsid w:val="009A1618"/>
    <w:rsid w:val="009B0F99"/>
    <w:rsid w:val="009D490F"/>
    <w:rsid w:val="009D52FF"/>
    <w:rsid w:val="009D5CE4"/>
    <w:rsid w:val="009F546E"/>
    <w:rsid w:val="00A00A49"/>
    <w:rsid w:val="00A01D72"/>
    <w:rsid w:val="00A05C76"/>
    <w:rsid w:val="00A13330"/>
    <w:rsid w:val="00A21AC0"/>
    <w:rsid w:val="00A3777E"/>
    <w:rsid w:val="00A53F5A"/>
    <w:rsid w:val="00A5633F"/>
    <w:rsid w:val="00A6617E"/>
    <w:rsid w:val="00A74EDC"/>
    <w:rsid w:val="00A77F9E"/>
    <w:rsid w:val="00A805FC"/>
    <w:rsid w:val="00A90CA2"/>
    <w:rsid w:val="00A91E9A"/>
    <w:rsid w:val="00A95A9F"/>
    <w:rsid w:val="00A97CF2"/>
    <w:rsid w:val="00AA0FBC"/>
    <w:rsid w:val="00AB1574"/>
    <w:rsid w:val="00AB3F39"/>
    <w:rsid w:val="00AC35D2"/>
    <w:rsid w:val="00AE40D9"/>
    <w:rsid w:val="00AE4FBB"/>
    <w:rsid w:val="00AE50C7"/>
    <w:rsid w:val="00AE72C2"/>
    <w:rsid w:val="00AF78EE"/>
    <w:rsid w:val="00B03CAE"/>
    <w:rsid w:val="00B0754F"/>
    <w:rsid w:val="00B24AEE"/>
    <w:rsid w:val="00B27C90"/>
    <w:rsid w:val="00B367C4"/>
    <w:rsid w:val="00B42711"/>
    <w:rsid w:val="00B46080"/>
    <w:rsid w:val="00B51CF1"/>
    <w:rsid w:val="00B54AE3"/>
    <w:rsid w:val="00B64191"/>
    <w:rsid w:val="00B64247"/>
    <w:rsid w:val="00B66A5D"/>
    <w:rsid w:val="00B7064D"/>
    <w:rsid w:val="00B72F75"/>
    <w:rsid w:val="00B7577A"/>
    <w:rsid w:val="00B77FF9"/>
    <w:rsid w:val="00B82647"/>
    <w:rsid w:val="00B8730F"/>
    <w:rsid w:val="00BA1373"/>
    <w:rsid w:val="00BA2B90"/>
    <w:rsid w:val="00BB0E64"/>
    <w:rsid w:val="00BB125C"/>
    <w:rsid w:val="00BB51B4"/>
    <w:rsid w:val="00BB7B57"/>
    <w:rsid w:val="00BC2832"/>
    <w:rsid w:val="00BD1627"/>
    <w:rsid w:val="00BD2123"/>
    <w:rsid w:val="00BE1A62"/>
    <w:rsid w:val="00BE2797"/>
    <w:rsid w:val="00BE4C55"/>
    <w:rsid w:val="00BE5229"/>
    <w:rsid w:val="00BF1B9A"/>
    <w:rsid w:val="00C00489"/>
    <w:rsid w:val="00C02906"/>
    <w:rsid w:val="00C054DC"/>
    <w:rsid w:val="00C1066B"/>
    <w:rsid w:val="00C20465"/>
    <w:rsid w:val="00C269C1"/>
    <w:rsid w:val="00C50F36"/>
    <w:rsid w:val="00C53549"/>
    <w:rsid w:val="00C61F76"/>
    <w:rsid w:val="00C7109C"/>
    <w:rsid w:val="00C7282D"/>
    <w:rsid w:val="00C80043"/>
    <w:rsid w:val="00C865B5"/>
    <w:rsid w:val="00C87A97"/>
    <w:rsid w:val="00C9350B"/>
    <w:rsid w:val="00CA71D8"/>
    <w:rsid w:val="00CC32FC"/>
    <w:rsid w:val="00CC7A48"/>
    <w:rsid w:val="00CD2BFF"/>
    <w:rsid w:val="00CE5865"/>
    <w:rsid w:val="00D01990"/>
    <w:rsid w:val="00D0283A"/>
    <w:rsid w:val="00D044BF"/>
    <w:rsid w:val="00D1020A"/>
    <w:rsid w:val="00D3156D"/>
    <w:rsid w:val="00D35AF6"/>
    <w:rsid w:val="00D4113D"/>
    <w:rsid w:val="00D42718"/>
    <w:rsid w:val="00D43695"/>
    <w:rsid w:val="00D463E3"/>
    <w:rsid w:val="00D5542A"/>
    <w:rsid w:val="00D61CF1"/>
    <w:rsid w:val="00D66496"/>
    <w:rsid w:val="00D71034"/>
    <w:rsid w:val="00D71AA0"/>
    <w:rsid w:val="00D84DD8"/>
    <w:rsid w:val="00D902AD"/>
    <w:rsid w:val="00D924D0"/>
    <w:rsid w:val="00D92CC4"/>
    <w:rsid w:val="00D93996"/>
    <w:rsid w:val="00DA02F5"/>
    <w:rsid w:val="00DA28CE"/>
    <w:rsid w:val="00DA7C27"/>
    <w:rsid w:val="00DB06AB"/>
    <w:rsid w:val="00DB1273"/>
    <w:rsid w:val="00DB3FC0"/>
    <w:rsid w:val="00DB7DD2"/>
    <w:rsid w:val="00DC75FA"/>
    <w:rsid w:val="00DF10D1"/>
    <w:rsid w:val="00E0275F"/>
    <w:rsid w:val="00E06630"/>
    <w:rsid w:val="00E072CD"/>
    <w:rsid w:val="00E11580"/>
    <w:rsid w:val="00E15451"/>
    <w:rsid w:val="00E224EB"/>
    <w:rsid w:val="00E2531E"/>
    <w:rsid w:val="00E279F1"/>
    <w:rsid w:val="00E328B3"/>
    <w:rsid w:val="00E37C77"/>
    <w:rsid w:val="00E6451B"/>
    <w:rsid w:val="00E6553A"/>
    <w:rsid w:val="00E716C7"/>
    <w:rsid w:val="00E7765B"/>
    <w:rsid w:val="00E776F5"/>
    <w:rsid w:val="00E8042D"/>
    <w:rsid w:val="00E903C1"/>
    <w:rsid w:val="00E9344D"/>
    <w:rsid w:val="00EA0255"/>
    <w:rsid w:val="00EB4B4B"/>
    <w:rsid w:val="00EC0505"/>
    <w:rsid w:val="00EC499E"/>
    <w:rsid w:val="00ED4EA9"/>
    <w:rsid w:val="00EF0162"/>
    <w:rsid w:val="00EF0936"/>
    <w:rsid w:val="00EF1579"/>
    <w:rsid w:val="00F215CE"/>
    <w:rsid w:val="00F260A5"/>
    <w:rsid w:val="00F34FA6"/>
    <w:rsid w:val="00F36632"/>
    <w:rsid w:val="00F36D40"/>
    <w:rsid w:val="00F41B4B"/>
    <w:rsid w:val="00F458BA"/>
    <w:rsid w:val="00F47772"/>
    <w:rsid w:val="00F47C81"/>
    <w:rsid w:val="00F47CC2"/>
    <w:rsid w:val="00F53939"/>
    <w:rsid w:val="00F574CF"/>
    <w:rsid w:val="00F60D75"/>
    <w:rsid w:val="00F6193E"/>
    <w:rsid w:val="00F65982"/>
    <w:rsid w:val="00F66A96"/>
    <w:rsid w:val="00F84D87"/>
    <w:rsid w:val="00F91B52"/>
    <w:rsid w:val="00F91F00"/>
    <w:rsid w:val="00F93825"/>
    <w:rsid w:val="00FA1162"/>
    <w:rsid w:val="00FA5D46"/>
    <w:rsid w:val="00FB49CB"/>
    <w:rsid w:val="00FB57F5"/>
    <w:rsid w:val="00FC0DD2"/>
    <w:rsid w:val="00FC38D9"/>
    <w:rsid w:val="00FC5C66"/>
    <w:rsid w:val="00FD2048"/>
    <w:rsid w:val="00FD28C9"/>
    <w:rsid w:val="00FD3744"/>
    <w:rsid w:val="00FD5F88"/>
    <w:rsid w:val="00FE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53D5DD6"/>
  <w15:docId w15:val="{C797C479-CEF0-487B-9760-69FB6358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46"/>
    <w:pPr>
      <w:ind w:left="720"/>
      <w:contextualSpacing/>
    </w:pPr>
  </w:style>
  <w:style w:type="paragraph" w:styleId="Header">
    <w:name w:val="header"/>
    <w:basedOn w:val="Normal"/>
    <w:link w:val="HeaderChar"/>
    <w:rsid w:val="009A1618"/>
    <w:pPr>
      <w:tabs>
        <w:tab w:val="center" w:pos="4680"/>
        <w:tab w:val="right" w:pos="9360"/>
      </w:tabs>
    </w:pPr>
  </w:style>
  <w:style w:type="character" w:customStyle="1" w:styleId="HeaderChar">
    <w:name w:val="Header Char"/>
    <w:basedOn w:val="DefaultParagraphFont"/>
    <w:link w:val="Header"/>
    <w:rsid w:val="009A1618"/>
    <w:rPr>
      <w:sz w:val="24"/>
      <w:szCs w:val="24"/>
    </w:rPr>
  </w:style>
  <w:style w:type="paragraph" w:styleId="Footer">
    <w:name w:val="footer"/>
    <w:basedOn w:val="Normal"/>
    <w:link w:val="FooterChar"/>
    <w:uiPriority w:val="99"/>
    <w:rsid w:val="009A1618"/>
    <w:pPr>
      <w:tabs>
        <w:tab w:val="center" w:pos="4680"/>
        <w:tab w:val="right" w:pos="9360"/>
      </w:tabs>
    </w:pPr>
  </w:style>
  <w:style w:type="character" w:customStyle="1" w:styleId="FooterChar">
    <w:name w:val="Footer Char"/>
    <w:basedOn w:val="DefaultParagraphFont"/>
    <w:link w:val="Footer"/>
    <w:uiPriority w:val="99"/>
    <w:rsid w:val="009A1618"/>
    <w:rPr>
      <w:sz w:val="24"/>
      <w:szCs w:val="24"/>
    </w:rPr>
  </w:style>
  <w:style w:type="character" w:styleId="Hyperlink">
    <w:name w:val="Hyperlink"/>
    <w:basedOn w:val="DefaultParagraphFont"/>
    <w:uiPriority w:val="99"/>
    <w:unhideWhenUsed/>
    <w:rsid w:val="00557E0B"/>
    <w:rPr>
      <w:color w:val="0000FF"/>
      <w:u w:val="single"/>
    </w:rPr>
  </w:style>
  <w:style w:type="character" w:styleId="FollowedHyperlink">
    <w:name w:val="FollowedHyperlink"/>
    <w:basedOn w:val="DefaultParagraphFont"/>
    <w:semiHidden/>
    <w:unhideWhenUsed/>
    <w:rsid w:val="00812AE6"/>
    <w:rPr>
      <w:color w:val="800080" w:themeColor="followedHyperlink"/>
      <w:u w:val="single"/>
    </w:rPr>
  </w:style>
  <w:style w:type="paragraph" w:styleId="BalloonText">
    <w:name w:val="Balloon Text"/>
    <w:basedOn w:val="Normal"/>
    <w:link w:val="BalloonTextChar"/>
    <w:semiHidden/>
    <w:unhideWhenUsed/>
    <w:rsid w:val="004F5E48"/>
    <w:rPr>
      <w:rFonts w:ascii="Segoe UI" w:hAnsi="Segoe UI" w:cs="Segoe UI"/>
      <w:sz w:val="18"/>
      <w:szCs w:val="18"/>
    </w:rPr>
  </w:style>
  <w:style w:type="character" w:customStyle="1" w:styleId="BalloonTextChar">
    <w:name w:val="Balloon Text Char"/>
    <w:basedOn w:val="DefaultParagraphFont"/>
    <w:link w:val="BalloonText"/>
    <w:semiHidden/>
    <w:rsid w:val="004F5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2863">
      <w:bodyDiv w:val="1"/>
      <w:marLeft w:val="0"/>
      <w:marRight w:val="0"/>
      <w:marTop w:val="0"/>
      <w:marBottom w:val="0"/>
      <w:divBdr>
        <w:top w:val="none" w:sz="0" w:space="0" w:color="auto"/>
        <w:left w:val="none" w:sz="0" w:space="0" w:color="auto"/>
        <w:bottom w:val="none" w:sz="0" w:space="0" w:color="auto"/>
        <w:right w:val="none" w:sz="0" w:space="0" w:color="auto"/>
      </w:divBdr>
    </w:div>
    <w:div w:id="394475904">
      <w:bodyDiv w:val="1"/>
      <w:marLeft w:val="0"/>
      <w:marRight w:val="0"/>
      <w:marTop w:val="0"/>
      <w:marBottom w:val="0"/>
      <w:divBdr>
        <w:top w:val="none" w:sz="0" w:space="0" w:color="auto"/>
        <w:left w:val="none" w:sz="0" w:space="0" w:color="auto"/>
        <w:bottom w:val="none" w:sz="0" w:space="0" w:color="auto"/>
        <w:right w:val="none" w:sz="0" w:space="0" w:color="auto"/>
      </w:divBdr>
    </w:div>
    <w:div w:id="425812863">
      <w:bodyDiv w:val="1"/>
      <w:marLeft w:val="0"/>
      <w:marRight w:val="0"/>
      <w:marTop w:val="0"/>
      <w:marBottom w:val="0"/>
      <w:divBdr>
        <w:top w:val="none" w:sz="0" w:space="0" w:color="auto"/>
        <w:left w:val="none" w:sz="0" w:space="0" w:color="auto"/>
        <w:bottom w:val="none" w:sz="0" w:space="0" w:color="auto"/>
        <w:right w:val="none" w:sz="0" w:space="0" w:color="auto"/>
      </w:divBdr>
    </w:div>
    <w:div w:id="540677583">
      <w:bodyDiv w:val="1"/>
      <w:marLeft w:val="0"/>
      <w:marRight w:val="0"/>
      <w:marTop w:val="0"/>
      <w:marBottom w:val="0"/>
      <w:divBdr>
        <w:top w:val="none" w:sz="0" w:space="0" w:color="auto"/>
        <w:left w:val="none" w:sz="0" w:space="0" w:color="auto"/>
        <w:bottom w:val="none" w:sz="0" w:space="0" w:color="auto"/>
        <w:right w:val="none" w:sz="0" w:space="0" w:color="auto"/>
      </w:divBdr>
    </w:div>
    <w:div w:id="714735876">
      <w:bodyDiv w:val="1"/>
      <w:marLeft w:val="0"/>
      <w:marRight w:val="0"/>
      <w:marTop w:val="0"/>
      <w:marBottom w:val="0"/>
      <w:divBdr>
        <w:top w:val="none" w:sz="0" w:space="0" w:color="auto"/>
        <w:left w:val="none" w:sz="0" w:space="0" w:color="auto"/>
        <w:bottom w:val="none" w:sz="0" w:space="0" w:color="auto"/>
        <w:right w:val="none" w:sz="0" w:space="0" w:color="auto"/>
      </w:divBdr>
    </w:div>
    <w:div w:id="864440134">
      <w:bodyDiv w:val="1"/>
      <w:marLeft w:val="0"/>
      <w:marRight w:val="0"/>
      <w:marTop w:val="0"/>
      <w:marBottom w:val="0"/>
      <w:divBdr>
        <w:top w:val="none" w:sz="0" w:space="0" w:color="auto"/>
        <w:left w:val="none" w:sz="0" w:space="0" w:color="auto"/>
        <w:bottom w:val="none" w:sz="0" w:space="0" w:color="auto"/>
        <w:right w:val="none" w:sz="0" w:space="0" w:color="auto"/>
      </w:divBdr>
    </w:div>
    <w:div w:id="975455007">
      <w:bodyDiv w:val="1"/>
      <w:marLeft w:val="0"/>
      <w:marRight w:val="0"/>
      <w:marTop w:val="0"/>
      <w:marBottom w:val="0"/>
      <w:divBdr>
        <w:top w:val="none" w:sz="0" w:space="0" w:color="auto"/>
        <w:left w:val="none" w:sz="0" w:space="0" w:color="auto"/>
        <w:bottom w:val="none" w:sz="0" w:space="0" w:color="auto"/>
        <w:right w:val="none" w:sz="0" w:space="0" w:color="auto"/>
      </w:divBdr>
    </w:div>
    <w:div w:id="1012491594">
      <w:bodyDiv w:val="1"/>
      <w:marLeft w:val="0"/>
      <w:marRight w:val="0"/>
      <w:marTop w:val="0"/>
      <w:marBottom w:val="0"/>
      <w:divBdr>
        <w:top w:val="none" w:sz="0" w:space="0" w:color="auto"/>
        <w:left w:val="none" w:sz="0" w:space="0" w:color="auto"/>
        <w:bottom w:val="none" w:sz="0" w:space="0" w:color="auto"/>
        <w:right w:val="none" w:sz="0" w:space="0" w:color="auto"/>
      </w:divBdr>
    </w:div>
    <w:div w:id="1019543968">
      <w:bodyDiv w:val="1"/>
      <w:marLeft w:val="0"/>
      <w:marRight w:val="0"/>
      <w:marTop w:val="0"/>
      <w:marBottom w:val="0"/>
      <w:divBdr>
        <w:top w:val="none" w:sz="0" w:space="0" w:color="auto"/>
        <w:left w:val="none" w:sz="0" w:space="0" w:color="auto"/>
        <w:bottom w:val="none" w:sz="0" w:space="0" w:color="auto"/>
        <w:right w:val="none" w:sz="0" w:space="0" w:color="auto"/>
      </w:divBdr>
    </w:div>
    <w:div w:id="1097866491">
      <w:bodyDiv w:val="1"/>
      <w:marLeft w:val="0"/>
      <w:marRight w:val="0"/>
      <w:marTop w:val="0"/>
      <w:marBottom w:val="0"/>
      <w:divBdr>
        <w:top w:val="none" w:sz="0" w:space="0" w:color="auto"/>
        <w:left w:val="none" w:sz="0" w:space="0" w:color="auto"/>
        <w:bottom w:val="none" w:sz="0" w:space="0" w:color="auto"/>
        <w:right w:val="none" w:sz="0" w:space="0" w:color="auto"/>
      </w:divBdr>
      <w:divsChild>
        <w:div w:id="172452100">
          <w:marLeft w:val="0"/>
          <w:marRight w:val="0"/>
          <w:marTop w:val="0"/>
          <w:marBottom w:val="0"/>
          <w:divBdr>
            <w:top w:val="none" w:sz="0" w:space="0" w:color="auto"/>
            <w:left w:val="none" w:sz="0" w:space="0" w:color="auto"/>
            <w:bottom w:val="none" w:sz="0" w:space="0" w:color="auto"/>
            <w:right w:val="none" w:sz="0" w:space="0" w:color="auto"/>
          </w:divBdr>
        </w:div>
        <w:div w:id="1746412548">
          <w:marLeft w:val="0"/>
          <w:marRight w:val="0"/>
          <w:marTop w:val="0"/>
          <w:marBottom w:val="0"/>
          <w:divBdr>
            <w:top w:val="none" w:sz="0" w:space="0" w:color="auto"/>
            <w:left w:val="none" w:sz="0" w:space="0" w:color="auto"/>
            <w:bottom w:val="none" w:sz="0" w:space="0" w:color="auto"/>
            <w:right w:val="none" w:sz="0" w:space="0" w:color="auto"/>
          </w:divBdr>
        </w:div>
        <w:div w:id="1351295962">
          <w:marLeft w:val="0"/>
          <w:marRight w:val="0"/>
          <w:marTop w:val="0"/>
          <w:marBottom w:val="0"/>
          <w:divBdr>
            <w:top w:val="none" w:sz="0" w:space="0" w:color="auto"/>
            <w:left w:val="none" w:sz="0" w:space="0" w:color="auto"/>
            <w:bottom w:val="none" w:sz="0" w:space="0" w:color="auto"/>
            <w:right w:val="none" w:sz="0" w:space="0" w:color="auto"/>
          </w:divBdr>
        </w:div>
        <w:div w:id="1863857593">
          <w:marLeft w:val="0"/>
          <w:marRight w:val="0"/>
          <w:marTop w:val="0"/>
          <w:marBottom w:val="0"/>
          <w:divBdr>
            <w:top w:val="none" w:sz="0" w:space="0" w:color="auto"/>
            <w:left w:val="none" w:sz="0" w:space="0" w:color="auto"/>
            <w:bottom w:val="none" w:sz="0" w:space="0" w:color="auto"/>
            <w:right w:val="none" w:sz="0" w:space="0" w:color="auto"/>
          </w:divBdr>
        </w:div>
        <w:div w:id="537742341">
          <w:marLeft w:val="0"/>
          <w:marRight w:val="0"/>
          <w:marTop w:val="0"/>
          <w:marBottom w:val="0"/>
          <w:divBdr>
            <w:top w:val="none" w:sz="0" w:space="0" w:color="auto"/>
            <w:left w:val="none" w:sz="0" w:space="0" w:color="auto"/>
            <w:bottom w:val="none" w:sz="0" w:space="0" w:color="auto"/>
            <w:right w:val="none" w:sz="0" w:space="0" w:color="auto"/>
          </w:divBdr>
        </w:div>
        <w:div w:id="218126409">
          <w:marLeft w:val="0"/>
          <w:marRight w:val="0"/>
          <w:marTop w:val="0"/>
          <w:marBottom w:val="0"/>
          <w:divBdr>
            <w:top w:val="none" w:sz="0" w:space="0" w:color="auto"/>
            <w:left w:val="none" w:sz="0" w:space="0" w:color="auto"/>
            <w:bottom w:val="none" w:sz="0" w:space="0" w:color="auto"/>
            <w:right w:val="none" w:sz="0" w:space="0" w:color="auto"/>
          </w:divBdr>
        </w:div>
        <w:div w:id="16736272">
          <w:marLeft w:val="0"/>
          <w:marRight w:val="0"/>
          <w:marTop w:val="0"/>
          <w:marBottom w:val="0"/>
          <w:divBdr>
            <w:top w:val="none" w:sz="0" w:space="0" w:color="auto"/>
            <w:left w:val="none" w:sz="0" w:space="0" w:color="auto"/>
            <w:bottom w:val="none" w:sz="0" w:space="0" w:color="auto"/>
            <w:right w:val="none" w:sz="0" w:space="0" w:color="auto"/>
          </w:divBdr>
        </w:div>
        <w:div w:id="1719664807">
          <w:marLeft w:val="0"/>
          <w:marRight w:val="0"/>
          <w:marTop w:val="0"/>
          <w:marBottom w:val="0"/>
          <w:divBdr>
            <w:top w:val="none" w:sz="0" w:space="0" w:color="auto"/>
            <w:left w:val="none" w:sz="0" w:space="0" w:color="auto"/>
            <w:bottom w:val="none" w:sz="0" w:space="0" w:color="auto"/>
            <w:right w:val="none" w:sz="0" w:space="0" w:color="auto"/>
          </w:divBdr>
        </w:div>
        <w:div w:id="370879748">
          <w:marLeft w:val="0"/>
          <w:marRight w:val="0"/>
          <w:marTop w:val="0"/>
          <w:marBottom w:val="0"/>
          <w:divBdr>
            <w:top w:val="none" w:sz="0" w:space="0" w:color="auto"/>
            <w:left w:val="none" w:sz="0" w:space="0" w:color="auto"/>
            <w:bottom w:val="none" w:sz="0" w:space="0" w:color="auto"/>
            <w:right w:val="none" w:sz="0" w:space="0" w:color="auto"/>
          </w:divBdr>
        </w:div>
        <w:div w:id="390621697">
          <w:marLeft w:val="0"/>
          <w:marRight w:val="0"/>
          <w:marTop w:val="0"/>
          <w:marBottom w:val="0"/>
          <w:divBdr>
            <w:top w:val="none" w:sz="0" w:space="0" w:color="auto"/>
            <w:left w:val="none" w:sz="0" w:space="0" w:color="auto"/>
            <w:bottom w:val="none" w:sz="0" w:space="0" w:color="auto"/>
            <w:right w:val="none" w:sz="0" w:space="0" w:color="auto"/>
          </w:divBdr>
        </w:div>
        <w:div w:id="1294143406">
          <w:marLeft w:val="0"/>
          <w:marRight w:val="0"/>
          <w:marTop w:val="0"/>
          <w:marBottom w:val="0"/>
          <w:divBdr>
            <w:top w:val="none" w:sz="0" w:space="0" w:color="auto"/>
            <w:left w:val="none" w:sz="0" w:space="0" w:color="auto"/>
            <w:bottom w:val="none" w:sz="0" w:space="0" w:color="auto"/>
            <w:right w:val="none" w:sz="0" w:space="0" w:color="auto"/>
          </w:divBdr>
        </w:div>
        <w:div w:id="434179858">
          <w:marLeft w:val="0"/>
          <w:marRight w:val="0"/>
          <w:marTop w:val="0"/>
          <w:marBottom w:val="0"/>
          <w:divBdr>
            <w:top w:val="none" w:sz="0" w:space="0" w:color="auto"/>
            <w:left w:val="none" w:sz="0" w:space="0" w:color="auto"/>
            <w:bottom w:val="none" w:sz="0" w:space="0" w:color="auto"/>
            <w:right w:val="none" w:sz="0" w:space="0" w:color="auto"/>
          </w:divBdr>
        </w:div>
        <w:div w:id="988173552">
          <w:marLeft w:val="0"/>
          <w:marRight w:val="0"/>
          <w:marTop w:val="0"/>
          <w:marBottom w:val="0"/>
          <w:divBdr>
            <w:top w:val="none" w:sz="0" w:space="0" w:color="auto"/>
            <w:left w:val="none" w:sz="0" w:space="0" w:color="auto"/>
            <w:bottom w:val="none" w:sz="0" w:space="0" w:color="auto"/>
            <w:right w:val="none" w:sz="0" w:space="0" w:color="auto"/>
          </w:divBdr>
        </w:div>
        <w:div w:id="269169569">
          <w:marLeft w:val="0"/>
          <w:marRight w:val="0"/>
          <w:marTop w:val="0"/>
          <w:marBottom w:val="0"/>
          <w:divBdr>
            <w:top w:val="none" w:sz="0" w:space="0" w:color="auto"/>
            <w:left w:val="none" w:sz="0" w:space="0" w:color="auto"/>
            <w:bottom w:val="none" w:sz="0" w:space="0" w:color="auto"/>
            <w:right w:val="none" w:sz="0" w:space="0" w:color="auto"/>
          </w:divBdr>
        </w:div>
        <w:div w:id="1026564183">
          <w:marLeft w:val="0"/>
          <w:marRight w:val="0"/>
          <w:marTop w:val="0"/>
          <w:marBottom w:val="0"/>
          <w:divBdr>
            <w:top w:val="none" w:sz="0" w:space="0" w:color="auto"/>
            <w:left w:val="none" w:sz="0" w:space="0" w:color="auto"/>
            <w:bottom w:val="none" w:sz="0" w:space="0" w:color="auto"/>
            <w:right w:val="none" w:sz="0" w:space="0" w:color="auto"/>
          </w:divBdr>
        </w:div>
        <w:div w:id="558632956">
          <w:marLeft w:val="0"/>
          <w:marRight w:val="0"/>
          <w:marTop w:val="0"/>
          <w:marBottom w:val="0"/>
          <w:divBdr>
            <w:top w:val="none" w:sz="0" w:space="0" w:color="auto"/>
            <w:left w:val="none" w:sz="0" w:space="0" w:color="auto"/>
            <w:bottom w:val="none" w:sz="0" w:space="0" w:color="auto"/>
            <w:right w:val="none" w:sz="0" w:space="0" w:color="auto"/>
          </w:divBdr>
          <w:divsChild>
            <w:div w:id="7808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659">
      <w:bodyDiv w:val="1"/>
      <w:marLeft w:val="0"/>
      <w:marRight w:val="0"/>
      <w:marTop w:val="0"/>
      <w:marBottom w:val="0"/>
      <w:divBdr>
        <w:top w:val="none" w:sz="0" w:space="0" w:color="auto"/>
        <w:left w:val="none" w:sz="0" w:space="0" w:color="auto"/>
        <w:bottom w:val="none" w:sz="0" w:space="0" w:color="auto"/>
        <w:right w:val="none" w:sz="0" w:space="0" w:color="auto"/>
      </w:divBdr>
      <w:divsChild>
        <w:div w:id="786193463">
          <w:marLeft w:val="0"/>
          <w:marRight w:val="0"/>
          <w:marTop w:val="0"/>
          <w:marBottom w:val="0"/>
          <w:divBdr>
            <w:top w:val="none" w:sz="0" w:space="0" w:color="auto"/>
            <w:left w:val="none" w:sz="0" w:space="0" w:color="auto"/>
            <w:bottom w:val="none" w:sz="0" w:space="0" w:color="auto"/>
            <w:right w:val="none" w:sz="0" w:space="0" w:color="auto"/>
          </w:divBdr>
        </w:div>
        <w:div w:id="1603107433">
          <w:marLeft w:val="0"/>
          <w:marRight w:val="0"/>
          <w:marTop w:val="0"/>
          <w:marBottom w:val="0"/>
          <w:divBdr>
            <w:top w:val="none" w:sz="0" w:space="0" w:color="auto"/>
            <w:left w:val="none" w:sz="0" w:space="0" w:color="auto"/>
            <w:bottom w:val="none" w:sz="0" w:space="0" w:color="auto"/>
            <w:right w:val="none" w:sz="0" w:space="0" w:color="auto"/>
          </w:divBdr>
        </w:div>
      </w:divsChild>
    </w:div>
    <w:div w:id="1127235000">
      <w:bodyDiv w:val="1"/>
      <w:marLeft w:val="0"/>
      <w:marRight w:val="0"/>
      <w:marTop w:val="0"/>
      <w:marBottom w:val="0"/>
      <w:divBdr>
        <w:top w:val="none" w:sz="0" w:space="0" w:color="auto"/>
        <w:left w:val="none" w:sz="0" w:space="0" w:color="auto"/>
        <w:bottom w:val="none" w:sz="0" w:space="0" w:color="auto"/>
        <w:right w:val="none" w:sz="0" w:space="0" w:color="auto"/>
      </w:divBdr>
    </w:div>
    <w:div w:id="1167862271">
      <w:bodyDiv w:val="1"/>
      <w:marLeft w:val="0"/>
      <w:marRight w:val="0"/>
      <w:marTop w:val="0"/>
      <w:marBottom w:val="0"/>
      <w:divBdr>
        <w:top w:val="none" w:sz="0" w:space="0" w:color="auto"/>
        <w:left w:val="none" w:sz="0" w:space="0" w:color="auto"/>
        <w:bottom w:val="none" w:sz="0" w:space="0" w:color="auto"/>
        <w:right w:val="none" w:sz="0" w:space="0" w:color="auto"/>
      </w:divBdr>
    </w:div>
    <w:div w:id="1174537490">
      <w:bodyDiv w:val="1"/>
      <w:marLeft w:val="0"/>
      <w:marRight w:val="0"/>
      <w:marTop w:val="0"/>
      <w:marBottom w:val="0"/>
      <w:divBdr>
        <w:top w:val="none" w:sz="0" w:space="0" w:color="auto"/>
        <w:left w:val="none" w:sz="0" w:space="0" w:color="auto"/>
        <w:bottom w:val="none" w:sz="0" w:space="0" w:color="auto"/>
        <w:right w:val="none" w:sz="0" w:space="0" w:color="auto"/>
      </w:divBdr>
    </w:div>
    <w:div w:id="1394767994">
      <w:bodyDiv w:val="1"/>
      <w:marLeft w:val="0"/>
      <w:marRight w:val="0"/>
      <w:marTop w:val="0"/>
      <w:marBottom w:val="0"/>
      <w:divBdr>
        <w:top w:val="none" w:sz="0" w:space="0" w:color="auto"/>
        <w:left w:val="none" w:sz="0" w:space="0" w:color="auto"/>
        <w:bottom w:val="none" w:sz="0" w:space="0" w:color="auto"/>
        <w:right w:val="none" w:sz="0" w:space="0" w:color="auto"/>
      </w:divBdr>
    </w:div>
    <w:div w:id="1411318572">
      <w:bodyDiv w:val="1"/>
      <w:marLeft w:val="0"/>
      <w:marRight w:val="0"/>
      <w:marTop w:val="0"/>
      <w:marBottom w:val="0"/>
      <w:divBdr>
        <w:top w:val="none" w:sz="0" w:space="0" w:color="auto"/>
        <w:left w:val="none" w:sz="0" w:space="0" w:color="auto"/>
        <w:bottom w:val="none" w:sz="0" w:space="0" w:color="auto"/>
        <w:right w:val="none" w:sz="0" w:space="0" w:color="auto"/>
      </w:divBdr>
    </w:div>
    <w:div w:id="1481652991">
      <w:bodyDiv w:val="1"/>
      <w:marLeft w:val="0"/>
      <w:marRight w:val="0"/>
      <w:marTop w:val="0"/>
      <w:marBottom w:val="0"/>
      <w:divBdr>
        <w:top w:val="none" w:sz="0" w:space="0" w:color="auto"/>
        <w:left w:val="none" w:sz="0" w:space="0" w:color="auto"/>
        <w:bottom w:val="none" w:sz="0" w:space="0" w:color="auto"/>
        <w:right w:val="none" w:sz="0" w:space="0" w:color="auto"/>
      </w:divBdr>
    </w:div>
    <w:div w:id="1644652773">
      <w:bodyDiv w:val="1"/>
      <w:marLeft w:val="0"/>
      <w:marRight w:val="0"/>
      <w:marTop w:val="0"/>
      <w:marBottom w:val="0"/>
      <w:divBdr>
        <w:top w:val="none" w:sz="0" w:space="0" w:color="auto"/>
        <w:left w:val="none" w:sz="0" w:space="0" w:color="auto"/>
        <w:bottom w:val="none" w:sz="0" w:space="0" w:color="auto"/>
        <w:right w:val="none" w:sz="0" w:space="0" w:color="auto"/>
      </w:divBdr>
    </w:div>
    <w:div w:id="1814447106">
      <w:bodyDiv w:val="1"/>
      <w:marLeft w:val="0"/>
      <w:marRight w:val="0"/>
      <w:marTop w:val="0"/>
      <w:marBottom w:val="0"/>
      <w:divBdr>
        <w:top w:val="none" w:sz="0" w:space="0" w:color="auto"/>
        <w:left w:val="none" w:sz="0" w:space="0" w:color="auto"/>
        <w:bottom w:val="none" w:sz="0" w:space="0" w:color="auto"/>
        <w:right w:val="none" w:sz="0" w:space="0" w:color="auto"/>
      </w:divBdr>
      <w:divsChild>
        <w:div w:id="1304962413">
          <w:marLeft w:val="0"/>
          <w:marRight w:val="0"/>
          <w:marTop w:val="0"/>
          <w:marBottom w:val="0"/>
          <w:divBdr>
            <w:top w:val="none" w:sz="0" w:space="0" w:color="auto"/>
            <w:left w:val="none" w:sz="0" w:space="0" w:color="auto"/>
            <w:bottom w:val="none" w:sz="0" w:space="0" w:color="auto"/>
            <w:right w:val="none" w:sz="0" w:space="0" w:color="auto"/>
          </w:divBdr>
        </w:div>
      </w:divsChild>
    </w:div>
    <w:div w:id="1869103550">
      <w:bodyDiv w:val="1"/>
      <w:marLeft w:val="0"/>
      <w:marRight w:val="0"/>
      <w:marTop w:val="0"/>
      <w:marBottom w:val="0"/>
      <w:divBdr>
        <w:top w:val="none" w:sz="0" w:space="0" w:color="auto"/>
        <w:left w:val="none" w:sz="0" w:space="0" w:color="auto"/>
        <w:bottom w:val="none" w:sz="0" w:space="0" w:color="auto"/>
        <w:right w:val="none" w:sz="0" w:space="0" w:color="auto"/>
      </w:divBdr>
    </w:div>
    <w:div w:id="1922520112">
      <w:bodyDiv w:val="1"/>
      <w:marLeft w:val="0"/>
      <w:marRight w:val="0"/>
      <w:marTop w:val="0"/>
      <w:marBottom w:val="0"/>
      <w:divBdr>
        <w:top w:val="none" w:sz="0" w:space="0" w:color="auto"/>
        <w:left w:val="none" w:sz="0" w:space="0" w:color="auto"/>
        <w:bottom w:val="none" w:sz="0" w:space="0" w:color="auto"/>
        <w:right w:val="none" w:sz="0" w:space="0" w:color="auto"/>
      </w:divBdr>
    </w:div>
    <w:div w:id="19327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wsconference.org/2018-tws-working-unit-contribu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FLORIDA CHAPTER</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CHAPTER</dc:title>
  <dc:creator>Brunell</dc:creator>
  <cp:lastModifiedBy>Greene, Daniel</cp:lastModifiedBy>
  <cp:revision>11</cp:revision>
  <dcterms:created xsi:type="dcterms:W3CDTF">2018-07-27T17:33:00Z</dcterms:created>
  <dcterms:modified xsi:type="dcterms:W3CDTF">2019-01-10T19:41:00Z</dcterms:modified>
</cp:coreProperties>
</file>